
<file path=[Content_Types].xml><?xml version="1.0" encoding="utf-8"?>
<Types xmlns="http://schemas.openxmlformats.org/package/2006/content-types"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snapToGrid w:val="0"/>
        <w:ind w:firstLine="0" w:firstLineChars="0"/>
        <w:jc w:val="center"/>
        <w:outlineLvl w:val="0"/>
        <w:rPr>
          <w:rFonts w:hint="eastAsia" w:ascii="黑体" w:hAnsi="黑体" w:eastAsia="黑体" w:cs="黑体"/>
          <w:b/>
          <w:sz w:val="36"/>
          <w:szCs w:val="36"/>
        </w:rPr>
      </w:pPr>
      <w:bookmarkStart w:id="0" w:name="_Hlk53827270"/>
    </w:p>
    <w:p>
      <w:pPr>
        <w:pStyle w:val="19"/>
        <w:snapToGrid w:val="0"/>
        <w:ind w:firstLine="0" w:firstLineChars="0"/>
        <w:jc w:val="center"/>
        <w:outlineLvl w:val="0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宁波幼儿师范高等专科学校线上考试服务平台操作手册</w:t>
      </w:r>
    </w:p>
    <w:p>
      <w:pPr>
        <w:pStyle w:val="26"/>
        <w:numPr>
          <w:ilvl w:val="0"/>
          <w:numId w:val="0"/>
        </w:numPr>
        <w:tabs>
          <w:tab w:val="left" w:pos="820"/>
        </w:tabs>
        <w:spacing w:before="128" w:after="0" w:line="324" w:lineRule="auto"/>
        <w:ind w:right="235" w:rightChars="0"/>
        <w:jc w:val="center"/>
        <w:rPr>
          <w:rFonts w:hint="eastAsia" w:ascii="黑体" w:hAnsi="黑体" w:eastAsia="黑体"/>
          <w:b/>
          <w:sz w:val="48"/>
          <w:szCs w:val="4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36"/>
          <w:lang w:val="en-US" w:eastAsia="zh-CN" w:bidi="ar-SA"/>
        </w:rPr>
        <w:t>（2022年专任教师招聘考试）</w:t>
      </w:r>
      <w:bookmarkStart w:id="1" w:name="一、使用须知"/>
      <w:bookmarkEnd w:id="1"/>
    </w:p>
    <w:p>
      <w:pPr>
        <w:pStyle w:val="19"/>
        <w:snapToGrid w:val="0"/>
        <w:ind w:firstLine="0" w:firstLineChars="0"/>
        <w:jc w:val="left"/>
        <w:outlineLvl w:val="0"/>
        <w:rPr>
          <w:rFonts w:ascii="微软雅黑" w:hAnsi="微软雅黑" w:eastAsia="微软雅黑" w:cs="冬青黑体简体中文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 w:cs="冬青黑体简体中文"/>
          <w:b/>
          <w:color w:val="FF0000"/>
          <w:sz w:val="28"/>
          <w:szCs w:val="28"/>
        </w:rPr>
        <w:t>特别提醒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1.考前准备注意事项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(1)采用双机位考试模式，仅可使用两台手机完成考试。须使用android7.0及以上、鸿蒙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(6)务必确保考试时手机存储空间充足，至少有10G的剩余存储空间</w:t>
      </w:r>
      <w:r>
        <w:rPr>
          <w:rFonts w:ascii="微软雅黑" w:hAnsi="微软雅黑" w:eastAsia="微软雅黑"/>
          <w:szCs w:val="21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szCs w:val="21"/>
        </w:rPr>
        <w:t>。确保在拍摄过程中不会因为手机存储空间不足导致录制中断、录制内容丢失。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(8)务必</w:t>
      </w:r>
      <w:r>
        <w:rPr>
          <w:rFonts w:ascii="微软雅黑" w:hAnsi="微软雅黑" w:eastAsia="微软雅黑" w:cs="冬青黑体简体中文"/>
          <w:szCs w:val="21"/>
        </w:rPr>
        <w:t>禁止通话功能，</w:t>
      </w:r>
      <w:r>
        <w:rPr>
          <w:rFonts w:hint="eastAsia" w:ascii="微软雅黑" w:hAnsi="微软雅黑" w:eastAsia="微软雅黑" w:cs="冬青黑体简体中文"/>
          <w:szCs w:val="21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(10)</w:t>
      </w:r>
      <w:r>
        <w:rPr>
          <w:rFonts w:ascii="微软雅黑" w:hAnsi="微软雅黑" w:eastAsia="微软雅黑" w:cs="冬青黑体简体中文"/>
          <w:szCs w:val="21"/>
        </w:rPr>
        <w:t xml:space="preserve"> 请务必使用手机系统自带的中文简体标准字体，选择字体大小为标准模式。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  <w:highlight w:val="none"/>
        </w:rPr>
      </w:pPr>
      <w:r>
        <w:rPr>
          <w:rFonts w:hint="eastAsia" w:ascii="微软雅黑" w:hAnsi="微软雅黑" w:eastAsia="微软雅黑" w:cs="冬青黑体简体中文"/>
          <w:szCs w:val="21"/>
        </w:rPr>
        <w:t>2.考试中注意事</w:t>
      </w:r>
      <w:r>
        <w:rPr>
          <w:rFonts w:hint="eastAsia" w:ascii="微软雅黑" w:hAnsi="微软雅黑" w:eastAsia="微软雅黑" w:cs="冬青黑体简体中文"/>
          <w:szCs w:val="21"/>
          <w:highlight w:val="none"/>
        </w:rPr>
        <w:t>项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  <w:highlight w:val="none"/>
        </w:rPr>
      </w:pPr>
      <w:r>
        <w:rPr>
          <w:rFonts w:hint="eastAsia" w:ascii="微软雅黑" w:hAnsi="微软雅黑" w:eastAsia="微软雅黑" w:cs="冬青黑体简体中文"/>
          <w:szCs w:val="21"/>
          <w:highlight w:val="none"/>
        </w:rPr>
        <w:t>(1) 进入模拟考试/正式考试的双机位考试时，须用辅机扫描考试页面最下方的二维码（该二维码仅限考生本人使用），开启辅机位</w:t>
      </w:r>
      <w:r>
        <w:rPr>
          <w:rFonts w:hint="eastAsia" w:ascii="微软雅黑" w:hAnsi="微软雅黑" w:eastAsia="微软雅黑" w:cs="冬青黑体简体中文"/>
          <w:szCs w:val="21"/>
          <w:highlight w:val="none"/>
          <w:lang w:val="en-US" w:eastAsia="zh-CN"/>
        </w:rPr>
        <w:t>岗位</w:t>
      </w:r>
      <w:r>
        <w:rPr>
          <w:rFonts w:hint="eastAsia" w:ascii="微软雅黑" w:hAnsi="微软雅黑" w:eastAsia="微软雅黑" w:cs="冬青黑体简体中文"/>
          <w:szCs w:val="21"/>
          <w:highlight w:val="none"/>
        </w:rPr>
        <w:t>录制后再开启主机位对应</w:t>
      </w:r>
      <w:r>
        <w:rPr>
          <w:rFonts w:hint="eastAsia" w:ascii="微软雅黑" w:hAnsi="微软雅黑" w:eastAsia="微软雅黑" w:cs="冬青黑体简体中文"/>
          <w:szCs w:val="21"/>
          <w:highlight w:val="none"/>
          <w:lang w:val="en-US" w:eastAsia="zh-CN"/>
        </w:rPr>
        <w:t>岗位</w:t>
      </w:r>
      <w:r>
        <w:rPr>
          <w:rFonts w:hint="eastAsia" w:ascii="微软雅黑" w:hAnsi="微软雅黑" w:eastAsia="微软雅黑" w:cs="冬青黑体简体中文"/>
          <w:szCs w:val="21"/>
          <w:highlight w:val="none"/>
        </w:rPr>
        <w:t>录制。录制全程不允许静音，画面中仅允许出现考生本人</w:t>
      </w:r>
      <w:r>
        <w:rPr>
          <w:rFonts w:ascii="微软雅黑" w:hAnsi="微软雅黑" w:eastAsia="微软雅黑" w:cs="冬青黑体简体中文"/>
          <w:szCs w:val="21"/>
          <w:highlight w:val="none"/>
        </w:rPr>
        <w:t>（学校特别说明的除外）</w:t>
      </w:r>
      <w:r>
        <w:rPr>
          <w:rFonts w:hint="eastAsia" w:ascii="微软雅黑" w:hAnsi="微软雅黑" w:eastAsia="微软雅黑" w:cs="冬青黑体简体中文"/>
          <w:szCs w:val="21"/>
          <w:highlight w:val="none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  <w:highlight w:val="none"/>
        </w:rPr>
      </w:pPr>
      <w:r>
        <w:rPr>
          <w:rFonts w:hint="eastAsia" w:ascii="微软雅黑" w:hAnsi="微软雅黑" w:eastAsia="微软雅黑" w:cs="冬青黑体简体中文"/>
          <w:szCs w:val="21"/>
          <w:highlight w:val="none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  <w:highlight w:val="none"/>
        </w:rPr>
      </w:pPr>
      <w:r>
        <w:rPr>
          <w:rFonts w:hint="eastAsia" w:ascii="微软雅黑" w:hAnsi="微软雅黑" w:eastAsia="微软雅黑" w:cs="冬青黑体简体中文"/>
          <w:szCs w:val="21"/>
          <w:highlight w:val="none"/>
        </w:rPr>
        <w:t>3.考试结束后注意事项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  <w:highlight w:val="none"/>
        </w:rPr>
      </w:pPr>
      <w:r>
        <w:rPr>
          <w:rFonts w:hint="eastAsia" w:ascii="微软雅黑" w:hAnsi="微软雅黑" w:eastAsia="微软雅黑" w:cs="冬青黑体简体中文"/>
          <w:szCs w:val="21"/>
          <w:highlight w:val="none"/>
        </w:rPr>
        <w:t>(1)</w:t>
      </w:r>
      <w:r>
        <w:rPr>
          <w:rFonts w:hint="eastAsia" w:ascii="微软雅黑" w:hAnsi="微软雅黑" w:eastAsia="微软雅黑" w:cs="冬青黑体简体中文"/>
          <w:szCs w:val="21"/>
          <w:highlight w:val="none"/>
          <w:lang w:val="en-US" w:eastAsia="zh-CN"/>
        </w:rPr>
        <w:t>主机位和辅机位的考试视频均需要提交，</w:t>
      </w:r>
      <w:r>
        <w:rPr>
          <w:rFonts w:hint="eastAsia" w:ascii="微软雅黑" w:hAnsi="微软雅黑" w:eastAsia="微软雅黑" w:cs="冬青黑体简体中文"/>
          <w:szCs w:val="21"/>
          <w:highlight w:val="none"/>
        </w:rPr>
        <w:t>主机位的考试视频提交后，才可提交辅机位视频</w:t>
      </w:r>
      <w:r>
        <w:rPr>
          <w:rFonts w:hint="eastAsia" w:ascii="微软雅黑" w:hAnsi="微软雅黑" w:eastAsia="微软雅黑" w:cs="冬青黑体简体中文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 w:cs="冬青黑体简体中文"/>
          <w:szCs w:val="21"/>
          <w:highlight w:val="none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szCs w:val="21"/>
          <w:highlight w:val="none"/>
        </w:rPr>
      </w:pPr>
      <w:r>
        <w:rPr>
          <w:rFonts w:hint="eastAsia" w:ascii="微软雅黑" w:hAnsi="微软雅黑" w:eastAsia="微软雅黑" w:cs="冬青黑体简体中文"/>
          <w:szCs w:val="21"/>
          <w:highlight w:val="none"/>
        </w:rPr>
        <w:t>(2)全部视频上传成功前，一定不要清理手机内存、垃圾数据等，</w:t>
      </w:r>
      <w:r>
        <w:rPr>
          <w:rFonts w:ascii="微软雅黑" w:hAnsi="微软雅黑" w:eastAsia="微软雅黑" w:cs="冬青黑体简体中文"/>
          <w:szCs w:val="21"/>
          <w:highlight w:val="none"/>
        </w:rPr>
        <w:t>考试期间及</w:t>
      </w:r>
      <w:r>
        <w:rPr>
          <w:rFonts w:hint="eastAsia" w:ascii="微软雅黑" w:hAnsi="微软雅黑" w:eastAsia="微软雅黑" w:cs="冬青黑体简体中文"/>
          <w:szCs w:val="21"/>
          <w:highlight w:val="none"/>
        </w:rPr>
        <w:t>考试结束</w:t>
      </w:r>
      <w:r>
        <w:rPr>
          <w:rFonts w:hint="eastAsia" w:ascii="微软雅黑" w:hAnsi="微软雅黑" w:eastAsia="微软雅黑" w:cs="冬青黑体简体中文"/>
          <w:szCs w:val="21"/>
          <w:highlight w:val="none"/>
          <w:lang w:val="en-US" w:eastAsia="zh-CN"/>
        </w:rPr>
        <w:t>直至成绩公布前</w:t>
      </w:r>
      <w:r>
        <w:rPr>
          <w:rFonts w:hint="eastAsia" w:ascii="微软雅黑" w:hAnsi="微软雅黑" w:eastAsia="微软雅黑" w:cs="冬青黑体简体中文"/>
          <w:szCs w:val="21"/>
          <w:highlight w:val="none"/>
        </w:rPr>
        <w:t>一定不要卸载小艺帮APP及小艺帮助手APP。考试结束提交视频时请务必使用原考试手机操作，切勿更换手机。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</w:p>
    <w:p>
      <w:pPr>
        <w:pStyle w:val="20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62865</wp:posOffset>
            </wp:positionV>
            <wp:extent cx="6625590" cy="3183255"/>
            <wp:effectExtent l="0" t="0" r="3810" b="444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>确认考试流程图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2"/>
    </w:p>
    <w:p>
      <w:pPr>
        <w:pStyle w:val="3"/>
      </w:pPr>
      <w:bookmarkStart w:id="3" w:name="_Toc53837980"/>
      <w:r>
        <w:t>1.1</w:t>
      </w:r>
      <w:r>
        <w:rPr>
          <w:rFonts w:hint="eastAsia"/>
        </w:rPr>
        <w:t>下载安装</w:t>
      </w:r>
      <w:bookmarkEnd w:id="3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</w:rPr>
        <w:t>本次考试要求全部使用双机位录制，请考生准备两台手机，安装小艺帮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</w:rPr>
        <w:t>（”小艺帮助手”相关操作说明详见</w:t>
      </w:r>
      <w:r>
        <w:rPr>
          <w:rFonts w:ascii="微软雅黑" w:hAnsi="微软雅黑" w:eastAsia="微软雅黑"/>
          <w:szCs w:val="21"/>
        </w:rPr>
        <w:t>下文</w:t>
      </w:r>
      <w:r>
        <w:rPr>
          <w:rFonts w:hint="eastAsia" w:ascii="微软雅黑" w:hAnsi="微软雅黑" w:eastAsia="微软雅黑"/>
          <w:color w:val="0000FF"/>
          <w:szCs w:val="21"/>
        </w:rPr>
        <w:t>6.双机位考试</w:t>
      </w:r>
      <w:r>
        <w:rPr>
          <w:rFonts w:ascii="微软雅黑" w:hAnsi="微软雅黑" w:eastAsia="微软雅黑"/>
          <w:color w:val="0000FF"/>
          <w:szCs w:val="21"/>
        </w:rPr>
        <w:t>“</w:t>
      </w:r>
      <w:r>
        <w:rPr>
          <w:rFonts w:hint="eastAsia" w:ascii="微软雅黑" w:hAnsi="微软雅黑" w:eastAsia="微软雅黑"/>
          <w:color w:val="0000FF"/>
          <w:szCs w:val="21"/>
        </w:rPr>
        <w:t>小艺帮助手app</w:t>
      </w:r>
      <w:r>
        <w:rPr>
          <w:rFonts w:ascii="微软雅黑" w:hAnsi="微软雅黑" w:eastAsia="微软雅黑"/>
          <w:color w:val="0000FF"/>
          <w:szCs w:val="21"/>
        </w:rPr>
        <w:t>为辅机位”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</w:rPr>
        <w:t>）。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小艺帮仅提供手机安卓、鸿蒙和IOS版本，不支持各种安卓、鸿蒙平板和iPad，敬请谅解！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53837981"/>
      <w:r>
        <w:t>1.2</w:t>
      </w:r>
      <w:r>
        <w:rPr>
          <w:rFonts w:hint="eastAsia"/>
        </w:rPr>
        <w:t>注册</w:t>
      </w:r>
      <w:bookmarkEnd w:id="4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5" w:name="_Hlk54516482"/>
      <w:bookmarkStart w:id="6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bookmarkEnd w:id="5"/>
    <w:p>
      <w:pPr>
        <w:pStyle w:val="3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7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/身份证号/护照或通行证号/邮箱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7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57755"/>
            <wp:effectExtent l="9525" t="9525" r="1397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8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8"/>
      <w:r>
        <w:rPr>
          <w:rFonts w:hint="eastAsia" w:ascii="微软雅黑" w:hAnsi="微软雅黑" w:eastAsia="微软雅黑"/>
          <w:color w:val="1E73F3"/>
          <w:u w:val="single"/>
        </w:rPr>
        <w:t>考试确认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3022600" cy="1199515"/>
            <wp:effectExtent l="9525" t="9525" r="15875" b="10160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199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请认证考生身份证照片，按提示上传身份证人像面和国徽面，点击下一步，也可点击右上方手动上传身份证信息，填写身份证上的信息进行识别。华侨、港澳台地区考生可选择护照或通行证认证。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color w:val="FF0000"/>
          <w:szCs w:val="21"/>
        </w:rPr>
        <w:t>“</w:t>
      </w:r>
      <w:r>
        <w:rPr>
          <w:rFonts w:hint="eastAsia" w:ascii="微软雅黑" w:hAnsi="微软雅黑" w:eastAsia="微软雅黑"/>
          <w:b/>
          <w:color w:val="FF0000"/>
          <w:szCs w:val="21"/>
        </w:rPr>
        <w:t>其它</w:t>
      </w:r>
      <w:r>
        <w:rPr>
          <w:rFonts w:hint="eastAsia" w:ascii="微软雅黑" w:hAnsi="微软雅黑" w:eastAsia="微软雅黑"/>
          <w:color w:val="FF0000"/>
          <w:szCs w:val="21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51305" cy="2755265"/>
            <wp:effectExtent l="9525" t="9525" r="13970" b="16510"/>
            <wp:docPr id="33" name="图片 33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0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请已通过资格初审且确认参加本次考试的考生扫描下图二维码，并在5月20日16：00之前仔细填报相关信息并递交，未在规定时间内填报信息者，视作放弃考试资格。已递交考试信息的考生还须在5月22日09：00之后登录“小艺帮”APP作进一步的考试确认。</w:t>
      </w:r>
      <w:bookmarkStart w:id="26" w:name="_GoBack"/>
      <w:bookmarkEnd w:id="26"/>
    </w:p>
    <w:p>
      <w:pPr>
        <w:widowControl/>
        <w:snapToGrid w:val="0"/>
        <w:ind w:firstLine="420" w:firstLineChars="200"/>
        <w:jc w:val="center"/>
        <w:rPr>
          <w:rFonts w:hint="default" w:ascii="微软雅黑" w:hAnsi="微软雅黑" w:eastAsia="微软雅黑"/>
          <w:color w:val="FF0000"/>
          <w:szCs w:val="21"/>
          <w:highlight w:val="yellow"/>
          <w:lang w:val="en-US" w:eastAsia="zh-CN"/>
        </w:rPr>
      </w:pPr>
      <w:r>
        <w:rPr>
          <w:rFonts w:hint="default" w:ascii="微软雅黑" w:hAnsi="微软雅黑" w:eastAsia="微软雅黑"/>
          <w:color w:val="FF0000"/>
          <w:szCs w:val="21"/>
          <w:highlight w:val="yellow"/>
          <w:lang w:val="en-US" w:eastAsia="zh-CN"/>
        </w:rPr>
        <w:drawing>
          <wp:inline distT="0" distB="0" distL="114300" distR="114300">
            <wp:extent cx="919480" cy="909955"/>
            <wp:effectExtent l="0" t="0" r="4445" b="4445"/>
            <wp:docPr id="4" name="图片 4" descr="58b7d7a1449eef79b4b0ed2623c1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b7d7a1449eef79b4b0ed2623c152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  <w:lang w:val="en-US" w:eastAsia="zh-CN"/>
        </w:rPr>
      </w:pP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考生身份</w:t>
      </w:r>
      <w:r>
        <w:rPr>
          <w:rFonts w:hint="eastAsia" w:ascii="微软雅黑" w:hAnsi="微软雅黑" w:eastAsia="微软雅黑"/>
          <w:color w:val="FF0000"/>
          <w:szCs w:val="21"/>
        </w:rPr>
        <w:t>认证通过后，【报考】页面会出现您有待确认的考试，请点进去确认考试。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如果没有找到需要确认的考试记录，请联系学校核对导入名单是否正确，如学校确认无误，请学生联系小艺帮客服处理。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点击屏幕下方【报考】，点击上方“确认考试”，进入确认报考页面确认考试，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b w:val="0"/>
          <w:bCs w:val="0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2</w:t>
      </w:r>
      <w:r>
        <w:rPr>
          <w:rFonts w:ascii="微软雅黑" w:hAnsi="微软雅黑" w:eastAsia="微软雅黑"/>
          <w:color w:val="FF0000"/>
          <w:szCs w:val="21"/>
        </w:rPr>
        <w:t>.</w:t>
      </w:r>
      <w:r>
        <w:rPr>
          <w:rFonts w:hint="eastAsia" w:ascii="微软雅黑" w:hAnsi="微软雅黑" w:eastAsia="微软雅黑"/>
          <w:color w:val="FF0000"/>
          <w:szCs w:val="21"/>
        </w:rPr>
        <w:t>系统会自动显示该证件号下，已经报名的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岗位考试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</w:rPr>
        <w:t>，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</w:rPr>
        <w:t>未在规定时间内确认考试，时间结束则无法再确认考试。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确认成功后，在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返回到【在线考试】列表页查看具体的报考详情和考试要求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highlight w:val="cyan"/>
        </w:rPr>
      </w:pPr>
      <w:r>
        <w:drawing>
          <wp:inline distT="0" distB="0" distL="114300" distR="114300">
            <wp:extent cx="1430655" cy="2882265"/>
            <wp:effectExtent l="9525" t="9525" r="22860" b="19050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2"/>
                    <a:srcRect t="3835" b="5274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82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3195" cy="2897505"/>
            <wp:effectExtent l="9525" t="9525" r="20320" b="1905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3"/>
                    <a:srcRect t="4304" b="478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97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2896870"/>
            <wp:effectExtent l="9525" t="9525" r="14605" b="19685"/>
            <wp:docPr id="30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4"/>
                    <a:srcRect t="4404" r="1170" b="5049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96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</w:pPr>
      <w:r>
        <w:t xml:space="preserve">  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9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9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1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不要化浓妆、戴美瞳等，验证时</w:t>
      </w:r>
      <w:r>
        <w:rPr>
          <w:rFonts w:ascii="微软雅黑" w:hAnsi="微软雅黑" w:eastAsia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53837989"/>
      <w:r>
        <w:rPr>
          <w:rFonts w:hint="eastAsia"/>
        </w:rPr>
        <w:t>4</w:t>
      </w:r>
      <w:r>
        <w:t>.2</w:t>
      </w:r>
      <w:r>
        <w:rPr>
          <w:rFonts w:hint="eastAsia"/>
        </w:rPr>
        <w:t>考前</w:t>
      </w:r>
      <w:bookmarkEnd w:id="11"/>
      <w:r>
        <w:rPr>
          <w:rFonts w:hint="eastAsia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</w:rPr>
        <w:t>【报考】页面【在线考试】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3考前练习</w:t>
      </w:r>
      <w:bookmarkEnd w:id="12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参加正式考试前务必要</w:t>
      </w:r>
      <w:r>
        <w:rPr>
          <w:rFonts w:ascii="微软雅黑" w:hAnsi="微软雅黑" w:eastAsia="微软雅黑"/>
          <w:color w:val="FF0000"/>
          <w:szCs w:val="21"/>
        </w:rPr>
        <w:t>充分</w:t>
      </w:r>
      <w:r>
        <w:rPr>
          <w:rFonts w:hint="eastAsia" w:ascii="微软雅黑" w:hAnsi="微软雅黑" w:eastAsia="微软雅黑"/>
          <w:color w:val="FF0000"/>
          <w:szCs w:val="21"/>
        </w:rPr>
        <w:t>参加</w:t>
      </w:r>
      <w:r>
        <w:rPr>
          <w:rFonts w:ascii="微软雅黑" w:hAnsi="微软雅黑" w:eastAsia="微软雅黑"/>
          <w:color w:val="FF0000"/>
          <w:szCs w:val="21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</w:rPr>
        <w:t>允许访问麦克风及摄像头</w:t>
      </w:r>
      <w:r>
        <w:rPr>
          <w:rFonts w:hint="eastAsia" w:ascii="微软雅黑" w:hAnsi="微软雅黑" w:eastAsia="微软雅黑"/>
          <w:szCs w:val="21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</w:rPr>
        <w:t>根据要求进行</w:t>
      </w:r>
      <w:r>
        <w:rPr>
          <w:rFonts w:hint="eastAsia" w:ascii="微软雅黑" w:hAnsi="微软雅黑" w:eastAsia="微软雅黑"/>
          <w:szCs w:val="21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</w:rPr>
        <w:t>考前练习不限时间不限次数，也不需要提交录制视频。</w:t>
      </w:r>
      <w:r>
        <w:rPr>
          <w:rFonts w:hint="eastAsia" w:ascii="微软雅黑" w:hAnsi="微软雅黑" w:eastAsia="微软雅黑"/>
          <w:szCs w:val="21"/>
        </w:rPr>
        <w:t>部分考试科目可提前结束录制，部分科目需要等待系统自动结束录制。</w:t>
      </w:r>
    </w:p>
    <w:p>
      <w:pPr>
        <w:pStyle w:val="3"/>
      </w:pPr>
      <w:bookmarkStart w:id="13" w:name="_Toc53837992"/>
      <w:r>
        <w:rPr>
          <w:rFonts w:hint="eastAsia"/>
        </w:rPr>
        <w:t>4</w:t>
      </w:r>
      <w:r>
        <w:t>.</w:t>
      </w:r>
      <w:r>
        <w:rPr>
          <w:rFonts w:hint="eastAsia"/>
        </w:rPr>
        <w:t>4模拟考试</w:t>
      </w:r>
      <w:bookmarkEnd w:id="13"/>
    </w:p>
    <w:p>
      <w:pPr>
        <w:pStyle w:val="20"/>
        <w:snapToGrid w:val="0"/>
        <w:spacing w:line="360" w:lineRule="exac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须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参加模拟考试，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生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须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完成</w:t>
      </w:r>
      <w:r>
        <w:rPr>
          <w:rFonts w:hint="eastAsia" w:ascii="微软雅黑" w:hAnsi="微软雅黑" w:eastAsia="微软雅黑"/>
          <w:color w:val="FF0000"/>
          <w:szCs w:val="21"/>
        </w:rPr>
        <w:t>一次模拟考以熟悉考试流程。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647825" cy="3150870"/>
            <wp:effectExtent l="9525" t="9525" r="19050" b="1460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9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4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4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4090" cy="3797300"/>
            <wp:effectExtent l="0" t="0" r="16510" b="12700"/>
            <wp:docPr id="6" name="图片 6" descr="9885cbe493dddbb147441a198002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885cbe493dddbb147441a198002fd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</w:rPr>
        <w:t>5</w:t>
      </w:r>
      <w:r>
        <w:t>.1</w:t>
      </w:r>
      <w:r>
        <w:rPr>
          <w:rFonts w:hint="eastAsia"/>
        </w:rPr>
        <w:t>主辅机位示摆放意图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按学校要求，</w:t>
      </w:r>
      <w:r>
        <w:rPr>
          <w:rFonts w:ascii="微软雅黑" w:hAnsi="微软雅黑" w:eastAsia="微软雅黑"/>
          <w:szCs w:val="21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</w:rPr>
        <w:t>（摆放方法参照</w:t>
      </w:r>
      <w:r>
        <w:rPr>
          <w:rFonts w:hint="eastAsia" w:ascii="微软雅黑" w:hAnsi="微软雅黑" w:eastAsia="微软雅黑"/>
          <w:szCs w:val="21"/>
          <w:lang w:val="en-US" w:eastAsia="zh-CN"/>
        </w:rPr>
        <w:t>以下三种</w:t>
      </w:r>
      <w:r>
        <w:rPr>
          <w:rFonts w:hint="eastAsia" w:ascii="微软雅黑" w:hAnsi="微软雅黑" w:eastAsia="微软雅黑"/>
          <w:szCs w:val="21"/>
        </w:rPr>
        <w:t>双机位摆放示意图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Cs w:val="21"/>
        </w:rPr>
        <w:t>）</w:t>
      </w:r>
      <w:r>
        <w:rPr>
          <w:rFonts w:ascii="微软雅黑" w:hAnsi="微软雅黑" w:eastAsia="微软雅黑"/>
          <w:szCs w:val="21"/>
        </w:rPr>
        <w:t>，进入正式考试后</w:t>
      </w:r>
      <w:r>
        <w:rPr>
          <w:rFonts w:hint="eastAsia" w:ascii="微软雅黑" w:hAnsi="微软雅黑" w:eastAsia="微软雅黑"/>
          <w:szCs w:val="21"/>
        </w:rPr>
        <w:t>，辅机先扫描主机</w:t>
      </w:r>
      <w:r>
        <w:rPr>
          <w:rFonts w:ascii="微软雅黑" w:hAnsi="微软雅黑" w:eastAsia="微软雅黑"/>
          <w:szCs w:val="21"/>
        </w:rPr>
        <w:t>位</w:t>
      </w:r>
      <w:r>
        <w:rPr>
          <w:rFonts w:hint="eastAsia" w:ascii="微软雅黑" w:hAnsi="微软雅黑" w:eastAsia="微软雅黑"/>
          <w:szCs w:val="21"/>
        </w:rPr>
        <w:t>二维码</w:t>
      </w:r>
      <w:r>
        <w:rPr>
          <w:rFonts w:ascii="微软雅黑" w:hAnsi="微软雅黑" w:eastAsia="微软雅黑"/>
          <w:szCs w:val="21"/>
        </w:rPr>
        <w:t>，开启辅机位录制</w:t>
      </w:r>
      <w:r>
        <w:rPr>
          <w:rFonts w:hint="eastAsia" w:ascii="微软雅黑" w:hAnsi="微软雅黑" w:eastAsia="微软雅黑"/>
          <w:szCs w:val="21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</w:rPr>
        <w:t>6.双机位考试（小艺帮助手app</w:t>
      </w:r>
      <w:r>
        <w:rPr>
          <w:rFonts w:ascii="微软雅黑" w:hAnsi="微软雅黑" w:eastAsia="微软雅黑"/>
          <w:color w:val="0000FF"/>
          <w:szCs w:val="21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</w:rPr>
        <w:t>）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15" w:name="_Toc25856734"/>
    </w:p>
    <w:p>
      <w:pPr>
        <w:pStyle w:val="20"/>
        <w:tabs>
          <w:tab w:val="left" w:pos="346"/>
        </w:tabs>
        <w:snapToGrid w:val="0"/>
        <w:ind w:firstLineChars="0"/>
        <w:jc w:val="center"/>
        <w:rPr>
          <w:rFonts w:hint="default" w:ascii="汉仪书宋二KW" w:hAnsi="汉仪书宋二KW" w:eastAsia="微软雅黑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ascii="宋体" w:hAnsi="宋体" w:eastAsia="宋体" w:cs="宋体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133350</wp:posOffset>
            </wp:positionV>
            <wp:extent cx="5881370" cy="2626360"/>
            <wp:effectExtent l="0" t="0" r="5080" b="2540"/>
            <wp:wrapTopAndBottom/>
            <wp:docPr id="9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无需考生移动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ascii="微软雅黑" w:hAnsi="微软雅黑" w:eastAsia="微软雅黑"/>
          <w:szCs w:val="21"/>
        </w:rPr>
        <w:t>专业/科目考试</w:t>
      </w:r>
      <w:r>
        <w:rPr>
          <w:rFonts w:hint="eastAsia" w:ascii="微软雅黑" w:hAnsi="微软雅黑" w:eastAsia="微软雅黑"/>
          <w:szCs w:val="21"/>
        </w:rPr>
        <w:t>双机位摆放示意图</w:t>
      </w:r>
      <w:r>
        <w:rPr>
          <w:rFonts w:hint="eastAsia" w:ascii="微软雅黑" w:hAnsi="微软雅黑" w:eastAsia="微软雅黑"/>
          <w:szCs w:val="21"/>
          <w:lang w:val="en-US" w:eastAsia="zh-CN"/>
        </w:rPr>
        <w:t>1</w:t>
      </w:r>
    </w:p>
    <w:p>
      <w:pPr>
        <w:pStyle w:val="20"/>
        <w:tabs>
          <w:tab w:val="left" w:pos="346"/>
        </w:tabs>
        <w:snapToGrid w:val="0"/>
        <w:ind w:left="0" w:leftChars="0" w:firstLine="0" w:firstLineChars="0"/>
        <w:jc w:val="both"/>
        <w:rPr>
          <w:rFonts w:ascii="微软雅黑" w:hAnsi="微软雅黑" w:eastAsia="微软雅黑"/>
          <w:szCs w:val="21"/>
          <w:highlight w:val="yellow"/>
        </w:rPr>
      </w:pPr>
    </w:p>
    <w:p>
      <w:pPr>
        <w:pStyle w:val="20"/>
        <w:snapToGrid w:val="0"/>
        <w:ind w:firstLine="0" w:firstLineChars="0"/>
        <w:jc w:val="center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eastAsia="zh-CN"/>
        </w:rPr>
        <w:drawing>
          <wp:inline distT="0" distB="0" distL="114300" distR="114300">
            <wp:extent cx="4298950" cy="2703830"/>
            <wp:effectExtent l="0" t="0" r="6350" b="1270"/>
            <wp:docPr id="25" name="图片 25" descr="61b2e95f7ec0f835ec2097614a3b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1b2e95f7ec0f835ec2097614a3b3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firstLineChars="0"/>
        <w:jc w:val="center"/>
        <w:rPr>
          <w:rFonts w:hint="eastAsia" w:ascii="等线 Light" w:hAnsi="等线 Light" w:eastAsia="微软雅黑" w:cs="等线 Light"/>
          <w:b/>
          <w:bCs/>
          <w:sz w:val="32"/>
          <w:szCs w:val="32"/>
          <w:lang w:val="en-US" w:eastAsia="zh-CN"/>
        </w:rPr>
      </w:pPr>
      <w:r>
        <w:rPr>
          <w:rFonts w:ascii="微软雅黑" w:hAnsi="微软雅黑" w:eastAsia="微软雅黑"/>
          <w:szCs w:val="21"/>
        </w:rPr>
        <w:t>无需考生移动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ascii="微软雅黑" w:hAnsi="微软雅黑" w:eastAsia="微软雅黑"/>
          <w:szCs w:val="21"/>
        </w:rPr>
        <w:t>专业/科目考试</w:t>
      </w:r>
      <w:r>
        <w:rPr>
          <w:rFonts w:hint="eastAsia" w:ascii="微软雅黑" w:hAnsi="微软雅黑" w:eastAsia="微软雅黑"/>
          <w:szCs w:val="21"/>
        </w:rPr>
        <w:t>双机位摆放示意图</w:t>
      </w:r>
      <w:r>
        <w:rPr>
          <w:rFonts w:hint="eastAsia" w:ascii="微软雅黑" w:hAnsi="微软雅黑" w:eastAsia="微软雅黑"/>
          <w:szCs w:val="21"/>
          <w:lang w:val="en-US" w:eastAsia="zh-CN"/>
        </w:rPr>
        <w:t>2</w:t>
      </w:r>
    </w:p>
    <w:p>
      <w:pPr>
        <w:pStyle w:val="20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1298575</wp:posOffset>
            </wp:positionH>
            <wp:positionV relativeFrom="paragraph">
              <wp:posOffset>107315</wp:posOffset>
            </wp:positionV>
            <wp:extent cx="4077970" cy="2565400"/>
            <wp:effectExtent l="0" t="0" r="17780" b="6350"/>
            <wp:wrapTopAndBottom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需要考生移动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ascii="微软雅黑" w:hAnsi="微软雅黑" w:eastAsia="微软雅黑"/>
          <w:szCs w:val="21"/>
        </w:rPr>
        <w:t>专业/科目考试</w:t>
      </w:r>
      <w:r>
        <w:rPr>
          <w:rFonts w:hint="eastAsia" w:ascii="微软雅黑" w:hAnsi="微软雅黑" w:eastAsia="微软雅黑"/>
          <w:szCs w:val="21"/>
        </w:rPr>
        <w:t>双机位摆放示意图</w:t>
      </w:r>
    </w:p>
    <w:p>
      <w:pPr>
        <w:pStyle w:val="20"/>
        <w:snapToGrid w:val="0"/>
        <w:ind w:firstLine="0" w:firstLineChars="0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</w:rPr>
      </w:pPr>
    </w:p>
    <w:p>
      <w:pPr>
        <w:pStyle w:val="20"/>
        <w:snapToGrid w:val="0"/>
        <w:ind w:firstLine="0" w:firstLineChars="0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</w:rPr>
      </w:pPr>
    </w:p>
    <w:p>
      <w:pPr>
        <w:pStyle w:val="20"/>
        <w:snapToGrid w:val="0"/>
        <w:ind w:firstLine="0" w:firstLineChars="0"/>
        <w:outlineLvl w:val="1"/>
        <w:rPr>
          <w:rFonts w:ascii="等线 Light" w:hAnsi="等线 Light" w:eastAsia="等线 Light" w:cs="等线 Light"/>
          <w:b/>
          <w:bCs/>
          <w:sz w:val="32"/>
          <w:szCs w:val="32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</w:rPr>
        <w:t>5.2视频录制及注意事项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考生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根据招聘公告</w:t>
      </w:r>
      <w:r>
        <w:rPr>
          <w:rFonts w:ascii="微软雅黑" w:hAnsi="微软雅黑" w:eastAsia="微软雅黑"/>
          <w:color w:val="FF0000"/>
          <w:szCs w:val="21"/>
          <w:highlight w:val="none"/>
        </w:rPr>
        <w:t>在规定考试时间</w:t>
      </w:r>
      <w:r>
        <w:rPr>
          <w:rFonts w:ascii="微软雅黑" w:hAnsi="微软雅黑" w:eastAsia="微软雅黑"/>
          <w:color w:val="7030A0"/>
          <w:szCs w:val="21"/>
          <w:highlight w:val="none"/>
        </w:rPr>
        <w:t>（2022年</w:t>
      </w:r>
      <w:r>
        <w:rPr>
          <w:rFonts w:hint="eastAsia" w:ascii="微软雅黑" w:hAnsi="微软雅黑" w:eastAsia="微软雅黑"/>
          <w:color w:val="7030A0"/>
          <w:szCs w:val="21"/>
          <w:highlight w:val="none"/>
          <w:lang w:val="en-US" w:eastAsia="zh-CN"/>
        </w:rPr>
        <w:t>5月2 8</w:t>
      </w:r>
      <w:r>
        <w:rPr>
          <w:rFonts w:ascii="微软雅黑" w:hAnsi="微软雅黑" w:eastAsia="微软雅黑"/>
          <w:color w:val="7030A0"/>
          <w:szCs w:val="21"/>
          <w:highlight w:val="none"/>
        </w:rPr>
        <w:t>日）</w:t>
      </w:r>
      <w:r>
        <w:rPr>
          <w:rFonts w:ascii="微软雅黑" w:hAnsi="微软雅黑" w:eastAsia="微软雅黑"/>
          <w:color w:val="FF0000"/>
          <w:szCs w:val="21"/>
          <w:highlight w:val="none"/>
        </w:rPr>
        <w:t>参加正式考试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ascii="微软雅黑" w:hAnsi="微软雅黑" w:eastAsia="微软雅黑"/>
          <w:szCs w:val="21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trike w:val="0"/>
          <w:dstrike w:val="0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strike w:val="0"/>
          <w:dstrike w:val="0"/>
          <w:color w:val="FF0000"/>
          <w:szCs w:val="21"/>
        </w:rPr>
        <w:t>每个</w:t>
      </w:r>
      <w:r>
        <w:rPr>
          <w:rFonts w:hint="eastAsia" w:ascii="微软雅黑" w:hAnsi="微软雅黑" w:eastAsia="微软雅黑"/>
          <w:strike w:val="0"/>
          <w:dstrike w:val="0"/>
          <w:color w:val="FF0000"/>
          <w:szCs w:val="21"/>
          <w:lang w:val="en-US" w:eastAsia="zh-CN"/>
        </w:rPr>
        <w:t>岗位正式考试视频录制并提交完成时间不相同（详细请看招聘公告），</w:t>
      </w:r>
      <w:r>
        <w:rPr>
          <w:rFonts w:hint="eastAsia" w:ascii="微软雅黑" w:hAnsi="微软雅黑" w:eastAsia="微软雅黑"/>
          <w:strike w:val="0"/>
          <w:dstrike w:val="0"/>
          <w:color w:val="FF0000"/>
          <w:szCs w:val="21"/>
          <w:highlight w:val="none"/>
        </w:rPr>
        <w:t>无论中途是否退出，计时不会停止，页面上将会出现倒计时，倒计时为“0”时</w:t>
      </w:r>
      <w:r>
        <w:rPr>
          <w:rFonts w:hint="eastAsia" w:ascii="微软雅黑" w:hAnsi="微软雅黑" w:eastAsia="微软雅黑"/>
          <w:strike w:val="0"/>
          <w:dstrike w:val="0"/>
          <w:color w:val="FF0000"/>
          <w:szCs w:val="21"/>
          <w:highlight w:val="none"/>
          <w:lang w:val="en-US" w:eastAsia="zh-CN"/>
        </w:rPr>
        <w:t>主机位自动递交</w:t>
      </w:r>
      <w:r>
        <w:rPr>
          <w:rFonts w:hint="eastAsia" w:ascii="微软雅黑" w:hAnsi="微软雅黑" w:eastAsia="微软雅黑"/>
          <w:strike w:val="0"/>
          <w:dstrike w:val="0"/>
          <w:color w:val="FF0000"/>
          <w:szCs w:val="21"/>
          <w:highlight w:val="none"/>
        </w:rPr>
        <w:t>考试视频。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（1）开启辅机位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进入正式考试后</w:t>
      </w:r>
      <w:r>
        <w:rPr>
          <w:rFonts w:hint="eastAsia" w:ascii="微软雅黑" w:hAnsi="微软雅黑" w:eastAsia="微软雅黑"/>
          <w:szCs w:val="21"/>
        </w:rPr>
        <w:t>打开主</w:t>
      </w:r>
      <w:r>
        <w:rPr>
          <w:rFonts w:ascii="微软雅黑" w:hAnsi="微软雅黑" w:eastAsia="微软雅黑"/>
          <w:szCs w:val="21"/>
        </w:rPr>
        <w:t>机位</w:t>
      </w:r>
      <w:r>
        <w:rPr>
          <w:rFonts w:hint="eastAsia" w:ascii="微软雅黑" w:hAnsi="微软雅黑" w:eastAsia="微软雅黑"/>
          <w:szCs w:val="21"/>
        </w:rPr>
        <w:t>（小艺帮A</w:t>
      </w:r>
      <w:r>
        <w:rPr>
          <w:rFonts w:ascii="微软雅黑" w:hAnsi="微软雅黑" w:eastAsia="微软雅黑"/>
          <w:szCs w:val="21"/>
        </w:rPr>
        <w:t>PP</w:t>
      </w:r>
      <w:r>
        <w:rPr>
          <w:rFonts w:hint="eastAsia" w:ascii="微软雅黑" w:hAnsi="微软雅黑" w:eastAsia="微软雅黑"/>
          <w:szCs w:val="21"/>
        </w:rPr>
        <w:t>）</w:t>
      </w:r>
      <w:r>
        <w:rPr>
          <w:rFonts w:ascii="微软雅黑" w:hAnsi="微软雅黑" w:eastAsia="微软雅黑"/>
          <w:szCs w:val="21"/>
        </w:rPr>
        <w:t>屏幕下方小艺帮助手二维码，</w:t>
      </w:r>
      <w:r>
        <w:rPr>
          <w:rFonts w:hint="eastAsia" w:ascii="微软雅黑" w:hAnsi="微软雅黑" w:eastAsia="微软雅黑"/>
          <w:szCs w:val="21"/>
        </w:rPr>
        <w:t>使用辅机位（小艺帮助手A</w:t>
      </w:r>
      <w:r>
        <w:rPr>
          <w:rFonts w:ascii="微软雅黑" w:hAnsi="微软雅黑" w:eastAsia="微软雅黑"/>
          <w:szCs w:val="21"/>
        </w:rPr>
        <w:t>PP</w:t>
      </w:r>
      <w:r>
        <w:rPr>
          <w:rFonts w:hint="eastAsia" w:ascii="微软雅黑" w:hAnsi="微软雅黑" w:eastAsia="微软雅黑"/>
          <w:szCs w:val="21"/>
        </w:rPr>
        <w:t>）扫描主机位上的二维码，</w:t>
      </w:r>
      <w:r>
        <w:rPr>
          <w:rFonts w:ascii="微软雅黑" w:hAnsi="微软雅黑" w:eastAsia="微软雅黑"/>
          <w:szCs w:val="21"/>
        </w:rPr>
        <w:t>开启辅机位录制</w:t>
      </w:r>
      <w:r>
        <w:rPr>
          <w:rFonts w:hint="eastAsia" w:ascii="微软雅黑" w:hAnsi="微软雅黑" w:eastAsia="微软雅黑"/>
          <w:szCs w:val="21"/>
        </w:rPr>
        <w:t>，辅机位</w:t>
      </w:r>
      <w:r>
        <w:rPr>
          <w:rFonts w:hint="eastAsia" w:ascii="微软雅黑" w:hAnsi="微软雅黑" w:eastAsia="微软雅黑"/>
          <w:szCs w:val="21"/>
          <w:lang w:val="en-US" w:eastAsia="zh-CN"/>
        </w:rPr>
        <w:t>岗位考试</w:t>
      </w:r>
      <w:r>
        <w:rPr>
          <w:rFonts w:hint="eastAsia" w:ascii="微软雅黑" w:hAnsi="微软雅黑" w:eastAsia="微软雅黑"/>
          <w:szCs w:val="21"/>
        </w:rPr>
        <w:t>开启录制后，主机位对应</w:t>
      </w:r>
      <w:r>
        <w:rPr>
          <w:rFonts w:hint="eastAsia" w:ascii="微软雅黑" w:hAnsi="微软雅黑" w:eastAsia="微软雅黑"/>
          <w:szCs w:val="21"/>
          <w:lang w:val="en-US" w:eastAsia="zh-CN"/>
        </w:rPr>
        <w:t>岗位考试</w:t>
      </w:r>
      <w:r>
        <w:rPr>
          <w:rFonts w:hint="eastAsia" w:ascii="微软雅黑" w:hAnsi="微软雅黑" w:eastAsia="微软雅黑"/>
          <w:szCs w:val="21"/>
        </w:rPr>
        <w:t>方可开始录制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辅机位(小艺帮助手APP)具体操作见以下</w:t>
      </w:r>
      <w:r>
        <w:rPr>
          <w:rFonts w:hint="eastAsia" w:ascii="微软雅黑" w:hAnsi="微软雅黑" w:eastAsia="微软雅黑" w:cs="微软雅黑"/>
          <w:color w:val="00B0F0"/>
          <w:szCs w:val="21"/>
        </w:rPr>
        <w:t>6.双机位考试(小艺帮助手app为辅机位)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111125</wp:posOffset>
            </wp:positionV>
            <wp:extent cx="1613535" cy="3324860"/>
            <wp:effectExtent l="9525" t="9525" r="22860" b="18415"/>
            <wp:wrapNone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24"/>
                    <a:srcRect t="2241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2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111125</wp:posOffset>
            </wp:positionV>
            <wp:extent cx="1607185" cy="3318510"/>
            <wp:effectExtent l="9525" t="9525" r="13970" b="9525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5"/>
                    <a:srcRect t="2464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31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（2）人脸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开始具体考试，根据系统引导，选</w:t>
      </w:r>
      <w:r>
        <w:rPr>
          <w:rFonts w:hint="eastAsia" w:ascii="微软雅黑" w:hAnsi="微软雅黑" w:eastAsia="微软雅黑"/>
          <w:szCs w:val="21"/>
          <w:highlight w:val="none"/>
        </w:rPr>
        <w:t>择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横屏</w:t>
      </w:r>
      <w:r>
        <w:rPr>
          <w:rFonts w:hint="eastAsia" w:ascii="微软雅黑" w:hAnsi="微软雅黑" w:eastAsia="微软雅黑"/>
          <w:szCs w:val="21"/>
          <w:highlight w:val="none"/>
        </w:rPr>
        <w:t>拍摄</w:t>
      </w:r>
      <w:r>
        <w:rPr>
          <w:rFonts w:hint="eastAsia" w:ascii="微软雅黑" w:hAnsi="微软雅黑" w:eastAsia="微软雅黑"/>
          <w:szCs w:val="21"/>
        </w:rPr>
        <w:t>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点击“开始录制”后，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</w:t>
      </w:r>
      <w:r>
        <w:rPr>
          <w:rFonts w:ascii="微软雅黑" w:hAnsi="微软雅黑" w:eastAsia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微软雅黑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414270" cy="2487930"/>
            <wp:effectExtent l="9525" t="9525" r="14605" b="17145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487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>。待提示音结束后，进行该</w:t>
      </w:r>
      <w:r>
        <w:rPr>
          <w:rFonts w:hint="eastAsia" w:ascii="微软雅黑" w:hAnsi="微软雅黑" w:eastAsia="微软雅黑"/>
          <w:szCs w:val="21"/>
          <w:lang w:val="en-US" w:eastAsia="zh-CN"/>
        </w:rPr>
        <w:t>岗位</w:t>
      </w:r>
      <w:r>
        <w:rPr>
          <w:rFonts w:hint="eastAsia" w:ascii="微软雅黑" w:hAnsi="微软雅黑" w:eastAsia="微软雅黑"/>
          <w:szCs w:val="21"/>
        </w:rPr>
        <w:t xml:space="preserve">的考试。 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每个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岗位仅</w:t>
      </w:r>
      <w:r>
        <w:rPr>
          <w:rFonts w:hint="eastAsia" w:ascii="微软雅黑" w:hAnsi="微软雅黑" w:eastAsia="微软雅黑"/>
          <w:color w:val="FF0000"/>
          <w:szCs w:val="21"/>
        </w:rPr>
        <w:t>有</w:t>
      </w:r>
      <w:r>
        <w:rPr>
          <w:rFonts w:hint="eastAsia" w:ascii="微软雅黑" w:hAnsi="微软雅黑" w:eastAsia="微软雅黑"/>
          <w:color w:val="7030A0"/>
          <w:szCs w:val="21"/>
          <w:lang w:val="en-US" w:eastAsia="zh-CN"/>
        </w:rPr>
        <w:t>1</w:t>
      </w:r>
      <w:r>
        <w:rPr>
          <w:rFonts w:hint="eastAsia" w:ascii="微软雅黑" w:hAnsi="微软雅黑" w:eastAsia="微软雅黑"/>
          <w:color w:val="7030A0"/>
          <w:szCs w:val="21"/>
        </w:rPr>
        <w:t>次</w:t>
      </w:r>
      <w:r>
        <w:rPr>
          <w:rFonts w:hint="eastAsia" w:ascii="微软雅黑" w:hAnsi="微软雅黑" w:eastAsia="微软雅黑"/>
          <w:color w:val="FF0000"/>
          <w:szCs w:val="21"/>
        </w:rPr>
        <w:t>录制机会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</w:t>
      </w:r>
      <w:r>
        <w:rPr>
          <w:rFonts w:hint="eastAsia" w:ascii="微软雅黑" w:hAnsi="微软雅黑" w:eastAsia="微软雅黑"/>
          <w:szCs w:val="21"/>
          <w:lang w:val="en-US" w:eastAsia="zh-CN"/>
        </w:rPr>
        <w:t>岗位</w:t>
      </w:r>
      <w:r>
        <w:rPr>
          <w:rFonts w:hint="eastAsia" w:ascii="微软雅黑" w:hAnsi="微软雅黑" w:eastAsia="微软雅黑"/>
          <w:szCs w:val="21"/>
        </w:rPr>
        <w:t>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ind w:firstLine="48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  <w:rPr>
          <w:rFonts w:hint="eastAsia" w:ascii="微软雅黑" w:hAnsi="微软雅黑" w:eastAsiaTheme="minorEastAsia"/>
          <w:szCs w:val="21"/>
          <w:lang w:val="en-US" w:eastAsia="zh-CN"/>
        </w:rPr>
      </w:pPr>
      <w:r>
        <w:drawing>
          <wp:inline distT="0" distB="0" distL="0" distR="0">
            <wp:extent cx="1670050" cy="3393440"/>
            <wp:effectExtent l="9525" t="9525" r="12065" b="107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8"/>
                    <a:srcRect t="367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393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325" cy="3388995"/>
            <wp:effectExtent l="9525" t="9525" r="16510" b="1524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9"/>
                    <a:srcRect t="368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38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  <w:lang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4）</w:t>
      </w:r>
      <w:r>
        <w:rPr>
          <w:rFonts w:hint="eastAsia" w:ascii="微软雅黑" w:hAnsi="微软雅黑" w:eastAsia="微软雅黑"/>
          <w:szCs w:val="21"/>
          <w:highlight w:val="none"/>
        </w:rPr>
        <w:t>拍照</w:t>
      </w:r>
    </w:p>
    <w:p>
      <w:pPr>
        <w:pStyle w:val="20"/>
        <w:snapToGrid w:val="0"/>
        <w:spacing w:line="360" w:lineRule="exact"/>
        <w:ind w:left="0" w:leftChars="0" w:firstLine="420" w:firstLineChars="200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如若需要作品展示，则务必在规定时间内拍照并点击上传。务必保证照片的清晰可辨、完整无缺。</w:t>
      </w:r>
    </w:p>
    <w:p>
      <w:pPr>
        <w:pStyle w:val="20"/>
        <w:snapToGrid w:val="0"/>
        <w:spacing w:line="360" w:lineRule="exact"/>
        <w:ind w:left="0" w:leftChars="0" w:firstLine="50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Han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86995</wp:posOffset>
            </wp:positionV>
            <wp:extent cx="1516380" cy="2420620"/>
            <wp:effectExtent l="9525" t="9525" r="17145" b="17780"/>
            <wp:wrapTopAndBottom/>
            <wp:docPr id="2" name="图片 2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a1f5ae10ca65983f88ea7adf8a716"/>
                    <pic:cNvPicPr>
                      <a:picLocks noChangeAspect="1"/>
                    </pic:cNvPicPr>
                  </pic:nvPicPr>
                  <pic:blipFill>
                    <a:blip r:embed="rId30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420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ascii="微软雅黑" w:hAnsi="微软雅黑" w:eastAsia="微软雅黑"/>
          <w:szCs w:val="21"/>
        </w:rPr>
      </w:pPr>
      <w:bookmarkStart w:id="16" w:name="_Toc53837996"/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5）</w:t>
      </w:r>
      <w:r>
        <w:rPr>
          <w:rFonts w:hint="eastAsia" w:ascii="微软雅黑" w:hAnsi="微软雅黑" w:eastAsia="微软雅黑"/>
          <w:szCs w:val="21"/>
        </w:rPr>
        <w:t>提交视频</w:t>
      </w:r>
      <w:bookmarkEnd w:id="1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ascii="微软雅黑" w:hAnsi="微软雅黑" w:eastAsia="微软雅黑"/>
          <w:b/>
          <w:bCs/>
          <w:color w:val="FF0000"/>
          <w:szCs w:val="21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时间无法再次上传。</w:t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【一经上传，不得更改！】</w:t>
      </w:r>
    </w:p>
    <w:p>
      <w:pPr>
        <w:pStyle w:val="20"/>
        <w:snapToGrid w:val="0"/>
        <w:spacing w:line="360" w:lineRule="exact"/>
        <w:ind w:left="0" w:leftChars="0"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312801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31"/>
                    <a:srcRect t="3751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28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2580" cy="314007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32"/>
                    <a:srcRect t="328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325" cy="3138805"/>
            <wp:effectExtent l="9525" t="9525" r="21590" b="2159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3"/>
                    <a:srcRect t="349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3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特别注意: </w:t>
      </w:r>
    </w:p>
    <w:p>
      <w:pPr>
        <w:pStyle w:val="20"/>
        <w:numPr>
          <w:ilvl w:val="0"/>
          <w:numId w:val="3"/>
        </w:numPr>
        <w:snapToGrid w:val="0"/>
        <w:ind w:firstLineChars="0"/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若因突发情况导致</w:t>
      </w:r>
      <w:r>
        <w:rPr>
          <w:rFonts w:hint="eastAsia" w:ascii="微软雅黑" w:hAnsi="微软雅黑" w:eastAsia="微软雅黑" w:cs="微软雅黑"/>
          <w:color w:val="FF0000"/>
          <w:szCs w:val="21"/>
          <w:lang w:val="en-US" w:eastAsia="zh-CN"/>
        </w:rPr>
        <w:t>主机位</w:t>
      </w:r>
      <w:r>
        <w:rPr>
          <w:rFonts w:hint="eastAsia" w:ascii="微软雅黑" w:hAnsi="微软雅黑" w:eastAsia="微软雅黑" w:cs="微软雅黑"/>
          <w:color w:val="FF0000"/>
          <w:szCs w:val="21"/>
        </w:rPr>
        <w:t>考试中断，须于2分钟内返回考试界面点击“继续录制”按钮继续考试，中断超过2次或指定时长（2分钟）导致的考试失败，后果自负。</w:t>
      </w:r>
    </w:p>
    <w:p>
      <w:pPr>
        <w:pStyle w:val="20"/>
        <w:numPr>
          <w:ilvl w:val="0"/>
          <w:numId w:val="0"/>
        </w:numPr>
        <w:snapToGrid w:val="0"/>
        <w:ind w:firstLine="420" w:firstLineChars="200"/>
      </w:pPr>
      <w:r>
        <w:rPr>
          <w:rFonts w:hint="eastAsia" w:ascii="微软雅黑" w:hAnsi="微软雅黑" w:eastAsia="微软雅黑" w:cs="微软雅黑"/>
          <w:color w:val="FF0000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Cs w:val="21"/>
          <w:lang w:val="en-US" w:eastAsia="zh-CN"/>
        </w:rPr>
        <w:t>2）</w:t>
      </w:r>
      <w:r>
        <w:rPr>
          <w:rFonts w:hint="eastAsia" w:ascii="微软雅黑" w:hAnsi="微软雅黑" w:eastAsia="微软雅黑" w:cs="微软雅黑"/>
          <w:color w:val="FF0000"/>
          <w:szCs w:val="21"/>
        </w:rPr>
        <w:t>考试过程中突然来电，若接听则视为违规（通常可通过以下方式避免：手机开启飞行模式，可连接安全、稳定、流畅的WiFi网络；若使用手机移动数据网络，可设置无条件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t>呼叫转移或拒绝所有来电模式）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tab/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  <w:lang w:val="en-US" w:eastAsia="zh-CN"/>
        </w:rPr>
        <w:t>3）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t>全部视频上传成功前，一定不要使用手机管家清理手机内存、垃圾数据，</w:t>
      </w:r>
      <w:r>
        <w:rPr>
          <w:rFonts w:ascii="微软雅黑" w:hAnsi="微软雅黑" w:eastAsia="微软雅黑" w:cs="冬青黑体简体中文"/>
          <w:szCs w:val="21"/>
          <w:highlight w:val="none"/>
        </w:rPr>
        <w:t>考试期间及</w:t>
      </w:r>
      <w:r>
        <w:rPr>
          <w:rFonts w:hint="eastAsia" w:ascii="微软雅黑" w:hAnsi="微软雅黑" w:eastAsia="微软雅黑" w:cs="冬青黑体简体中文"/>
          <w:szCs w:val="21"/>
          <w:highlight w:val="none"/>
        </w:rPr>
        <w:t>考试结束</w:t>
      </w:r>
      <w:r>
        <w:rPr>
          <w:rFonts w:hint="eastAsia" w:ascii="微软雅黑" w:hAnsi="微软雅黑" w:eastAsia="微软雅黑" w:cs="冬青黑体简体中文"/>
          <w:szCs w:val="21"/>
          <w:highlight w:val="none"/>
          <w:lang w:val="en-US" w:eastAsia="zh-CN"/>
        </w:rPr>
        <w:t>直至成绩公布前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t>一定不要卸载 APP。</w:t>
      </w:r>
    </w:p>
    <w:p>
      <w:pPr>
        <w:pStyle w:val="20"/>
        <w:snapToGrid w:val="0"/>
        <w:spacing w:line="360" w:lineRule="exact"/>
        <w:ind w:firstLineChars="0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4）</w:t>
      </w:r>
      <w:r>
        <w:rPr>
          <w:rFonts w:hint="eastAsia" w:ascii="微软雅黑" w:hAnsi="微软雅黑" w:eastAsia="微软雅黑" w:cs="微软雅黑"/>
          <w:szCs w:val="21"/>
        </w:rPr>
        <w:t>考试视频全部提交后，请考生务必确认上传状态，不要退出小艺帮 APP。如果视频上传失败，我们会提醒您【重新上传】，请留意视频上传页或【报考】列表页底部，点击【重新上传】即可。您可以切换Wi-Fi和4G网络进行尝试。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80665"/>
            <wp:effectExtent l="9525" t="9525" r="9525" b="1397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4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72410"/>
            <wp:effectExtent l="9525" t="9525" r="10795" b="2222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5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72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95120" cy="2788285"/>
            <wp:effectExtent l="9525" t="9525" r="10795" b="2159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88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795905"/>
            <wp:effectExtent l="9525" t="9525" r="1206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95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ascii="微软雅黑" w:hAnsi="微软雅黑" w:eastAsia="微软雅黑"/>
          <w:color w:val="1E73F3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7"/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本考试须使用双机位考试。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以下为</w:t>
      </w:r>
      <w:r>
        <w:rPr>
          <w:rFonts w:hint="eastAsia" w:ascii="微软雅黑" w:hAnsi="微软雅黑" w:eastAsia="微软雅黑"/>
          <w:szCs w:val="21"/>
        </w:rPr>
        <w:t>考前练习</w:t>
      </w:r>
      <w:r>
        <w:rPr>
          <w:rFonts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szCs w:val="21"/>
        </w:rPr>
        <w:t>模拟考试和正式考试</w:t>
      </w:r>
      <w:r>
        <w:rPr>
          <w:rFonts w:ascii="微软雅黑" w:hAnsi="微软雅黑" w:eastAsia="微软雅黑"/>
          <w:szCs w:val="21"/>
        </w:rPr>
        <w:t>双机位考试界面示意图。</w:t>
      </w:r>
    </w:p>
    <w:p>
      <w:pPr>
        <w:pStyle w:val="20"/>
        <w:snapToGrid w:val="0"/>
        <w:ind w:firstLine="0" w:firstLineChars="0"/>
        <w:jc w:val="center"/>
      </w:pPr>
      <w:r>
        <w:drawing>
          <wp:inline distT="0" distB="0" distL="0" distR="0">
            <wp:extent cx="1398270" cy="292354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9"/>
                    <a:srcRect t="352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2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9700" cy="2909570"/>
            <wp:effectExtent l="9525" t="9525" r="13335" b="2222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40"/>
                    <a:srcRect t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095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5255" cy="2915285"/>
            <wp:effectExtent l="9525" t="9525" r="17780" b="1651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1"/>
                    <a:srcRect t="375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15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</w:pPr>
    </w:p>
    <w:p>
      <w:pPr>
        <w:pStyle w:val="3"/>
      </w:pPr>
      <w:bookmarkStart w:id="18" w:name="_Toc53837998"/>
      <w:r>
        <w:rPr>
          <w:rFonts w:hint="eastAsia"/>
        </w:rPr>
        <w:t>6</w:t>
      </w:r>
      <w:r>
        <w:t>.1</w:t>
      </w:r>
      <w:r>
        <w:rPr>
          <w:rFonts w:hint="eastAsia"/>
        </w:rPr>
        <w:t>下载安装</w:t>
      </w:r>
      <w:bookmarkEnd w:id="18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手机安卓、鸿蒙和IOS版本，不支持各种安卓、鸿蒙平板和iPad，敬请谅解！</w:t>
      </w:r>
    </w:p>
    <w:p>
      <w:pPr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 w:cs="苹方-简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/>
          <w:szCs w:val="21"/>
        </w:rPr>
        <w:t>请在考试前务必充分进行考前</w:t>
      </w:r>
      <w:r>
        <w:rPr>
          <w:rFonts w:hint="eastAsia" w:ascii="微软雅黑" w:hAnsi="微软雅黑" w:eastAsia="微软雅黑"/>
          <w:szCs w:val="21"/>
        </w:rPr>
        <w:t>练习</w:t>
      </w:r>
      <w:r>
        <w:rPr>
          <w:rFonts w:ascii="微软雅黑" w:hAnsi="微软雅黑" w:eastAsia="微软雅黑"/>
          <w:szCs w:val="21"/>
        </w:rPr>
        <w:t>和模拟考试，以免在正式考试中因双机位操作、架设等耽误考试；请确保辅助机位至少有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</w:rPr>
        <w:t>10</w:t>
      </w:r>
      <w:r>
        <w:rPr>
          <w:rFonts w:ascii="微软雅黑" w:hAnsi="微软雅黑" w:eastAsia="微软雅黑"/>
          <w:szCs w:val="21"/>
        </w:rPr>
        <w:t>G内存，录制时间越长，需要预留的内存空间越多，以免出现拍摄中内存不足，视频无法保存影响考试。</w:t>
      </w:r>
    </w:p>
    <w:p>
      <w:pPr>
        <w:pStyle w:val="3"/>
      </w:pPr>
      <w:bookmarkStart w:id="19" w:name="_Toc53837999"/>
      <w:r>
        <w:rPr>
          <w:rFonts w:hint="eastAsia"/>
        </w:rPr>
        <w:t>6</w:t>
      </w:r>
      <w:r>
        <w:t>.2</w:t>
      </w:r>
      <w:r>
        <w:rPr>
          <w:rFonts w:hint="eastAsia"/>
        </w:rPr>
        <w:t>扫码</w:t>
      </w:r>
      <w:bookmarkEnd w:id="19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无论是正式考试还是模拟考试，在主机（小艺帮app）上点击“模拟考试”或“正式考试”，进入考试页面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bookmarkStart w:id="20" w:name="_Toc53838000"/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</w:pPr>
      <w:r>
        <w:t xml:space="preserve">                                   </w:t>
      </w:r>
      <w:r>
        <w:drawing>
          <wp:inline distT="0" distB="0" distL="114300" distR="114300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3确认考试信息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识别二维码后进入</w:t>
      </w:r>
      <w:r>
        <w:rPr>
          <w:rFonts w:hint="eastAsia" w:ascii="微软雅黑" w:hAnsi="微软雅黑" w:eastAsia="微软雅黑"/>
          <w:szCs w:val="21"/>
        </w:rPr>
        <w:t>确认考试页面</w:t>
      </w:r>
      <w:r>
        <w:rPr>
          <w:rFonts w:ascii="微软雅黑" w:hAnsi="微软雅黑" w:eastAsia="微软雅黑"/>
          <w:szCs w:val="21"/>
        </w:rPr>
        <w:t>，请仔细</w:t>
      </w:r>
      <w:r>
        <w:rPr>
          <w:rFonts w:hint="eastAsia" w:ascii="微软雅黑" w:hAnsi="微软雅黑" w:eastAsia="微软雅黑"/>
          <w:szCs w:val="21"/>
        </w:rPr>
        <w:t>确认</w:t>
      </w:r>
      <w:r>
        <w:rPr>
          <w:rFonts w:ascii="微软雅黑" w:hAnsi="微软雅黑" w:eastAsia="微软雅黑"/>
          <w:szCs w:val="21"/>
        </w:rPr>
        <w:t>“考</w:t>
      </w:r>
      <w:r>
        <w:rPr>
          <w:rFonts w:hint="eastAsia" w:ascii="微软雅黑" w:hAnsi="微软雅黑" w:eastAsia="微软雅黑"/>
          <w:szCs w:val="21"/>
        </w:rPr>
        <w:t>生信息</w:t>
      </w:r>
      <w:r>
        <w:rPr>
          <w:rFonts w:ascii="微软雅黑" w:hAnsi="微软雅黑" w:eastAsia="微软雅黑"/>
          <w:szCs w:val="21"/>
        </w:rPr>
        <w:t>”、“</w:t>
      </w:r>
      <w:r>
        <w:rPr>
          <w:rFonts w:hint="eastAsia" w:ascii="微软雅黑" w:hAnsi="微软雅黑" w:eastAsia="微软雅黑"/>
          <w:szCs w:val="21"/>
        </w:rPr>
        <w:t>考试信息</w:t>
      </w:r>
      <w:r>
        <w:rPr>
          <w:rFonts w:ascii="微软雅黑" w:hAnsi="微软雅黑" w:eastAsia="微软雅黑"/>
          <w:szCs w:val="21"/>
        </w:rPr>
        <w:t>”、“</w:t>
      </w:r>
      <w:r>
        <w:rPr>
          <w:rFonts w:hint="eastAsia" w:ascii="微软雅黑" w:hAnsi="微软雅黑" w:eastAsia="微软雅黑"/>
          <w:szCs w:val="21"/>
        </w:rPr>
        <w:t>录制提醒</w:t>
      </w:r>
      <w:r>
        <w:rPr>
          <w:rFonts w:ascii="微软雅黑" w:hAnsi="微软雅黑" w:eastAsia="微软雅黑"/>
          <w:szCs w:val="21"/>
        </w:rPr>
        <w:t>”等内容</w:t>
      </w:r>
      <w:r>
        <w:rPr>
          <w:rFonts w:hint="eastAsia" w:ascii="微软雅黑" w:hAnsi="微软雅黑" w:eastAsia="微软雅黑"/>
          <w:szCs w:val="21"/>
        </w:rPr>
        <w:t>，确认完成后点击与主机对应的考试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岗位</w:t>
      </w:r>
      <w:r>
        <w:rPr>
          <w:rFonts w:hint="eastAsia" w:ascii="微软雅黑" w:hAnsi="微软雅黑" w:eastAsia="微软雅黑"/>
          <w:szCs w:val="21"/>
        </w:rPr>
        <w:t>“去录制”。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6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4考前录像及调整</w:t>
      </w:r>
      <w:bookmarkEnd w:id="20"/>
    </w:p>
    <w:p>
      <w:pPr>
        <w:pStyle w:val="20"/>
        <w:snapToGrid w:val="0"/>
        <w:ind w:firstLineChars="0"/>
      </w:pPr>
      <w:r>
        <w:rPr>
          <w:rFonts w:hint="eastAsia" w:ascii="微软雅黑" w:hAnsi="微软雅黑" w:eastAsia="微软雅黑"/>
          <w:szCs w:val="21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按照学校的要求摆放主辅机位</w:t>
      </w:r>
      <w:r>
        <w:rPr>
          <w:rFonts w:ascii="微软雅黑" w:hAnsi="微软雅黑" w:eastAsia="微软雅黑"/>
          <w:szCs w:val="21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请务必在主机开始考试录制视频前开启辅机录制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53838001"/>
      <w:r>
        <w:rPr>
          <w:rFonts w:hint="eastAsia"/>
        </w:rPr>
        <w:t>6</w:t>
      </w:r>
      <w:r>
        <w:t>.</w:t>
      </w:r>
      <w:r>
        <w:rPr>
          <w:rFonts w:hint="eastAsia"/>
        </w:rPr>
        <w:t>5正式录制</w:t>
      </w:r>
      <w:bookmarkEnd w:id="21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，会实时显示已录制时长和录制结束时间。完成主机的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当前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岗位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考试后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辅机即可点击“完成录制”按钮，进入提交页面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每个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岗位考试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有对应的辅机位录制入口，开启辅机位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岗位考试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录制后，再开启对应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岗位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的主机位录制。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trike w:val="0"/>
          <w:dstrike w:val="0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trike w:val="0"/>
          <w:dstrike w:val="0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若因突发情况导致</w:t>
      </w:r>
      <w:r>
        <w:rPr>
          <w:rFonts w:hint="eastAsia" w:ascii="微软雅黑" w:hAnsi="微软雅黑" w:eastAsia="微软雅黑"/>
          <w:strike w:val="0"/>
          <w:dstrike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辅机</w:t>
      </w:r>
      <w:r>
        <w:rPr>
          <w:rFonts w:hint="eastAsia" w:ascii="微软雅黑" w:hAnsi="微软雅黑" w:eastAsia="微软雅黑"/>
          <w:strike w:val="0"/>
          <w:dstrike w:val="0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位考试中断，须于2分钟内返回考试界面点击“继续录制”按钮继续考试，中断超过2次或指定时长（2分钟）导致的考试失败，后果自负。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trike w:val="0"/>
          <w:dstrike w:val="0"/>
          <w:color w:val="FF0000"/>
          <w:szCs w:val="21"/>
        </w:rPr>
      </w:pPr>
      <w:r>
        <w:rPr>
          <w:rFonts w:ascii="微软雅黑" w:hAnsi="微软雅黑" w:eastAsia="微软雅黑"/>
          <w:strike w:val="0"/>
          <w:dstrike w:val="0"/>
          <w:color w:val="FF0000"/>
          <w:szCs w:val="21"/>
        </w:rPr>
        <w:t>请务必确保主、辅机位录制的是同一场考试，否则后果自负。</w:t>
      </w:r>
    </w:p>
    <w:p>
      <w:pPr>
        <w:pStyle w:val="20"/>
        <w:snapToGrid w:val="0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</w:pPr>
      <w:r>
        <w:drawing>
          <wp:inline distT="0" distB="0" distL="114300" distR="114300">
            <wp:extent cx="1428115" cy="2655570"/>
            <wp:effectExtent l="9525" t="9525" r="10160" b="17145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9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651125"/>
            <wp:effectExtent l="9525" t="9525" r="15240" b="2159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0"/>
                    <a:srcRect t="4200" b="4463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65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649220"/>
            <wp:effectExtent l="9525" t="9525" r="12065" b="2349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51"/>
                    <a:srcRect t="4340" b="1356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"/>
      </w:pPr>
      <w:bookmarkStart w:id="22" w:name="_Toc53838002"/>
      <w:r>
        <w:rPr>
          <w:rFonts w:hint="eastAsia"/>
        </w:rPr>
        <w:t>6</w:t>
      </w:r>
      <w:r>
        <w:t>.</w:t>
      </w:r>
      <w:r>
        <w:rPr>
          <w:rFonts w:hint="eastAsia"/>
        </w:rPr>
        <w:t>6提交视频</w:t>
      </w:r>
      <w:bookmarkEnd w:id="22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主机的正式考试视频提交后，请及时提交辅机</w:t>
      </w:r>
      <w:r>
        <w:rPr>
          <w:rFonts w:hint="eastAsia" w:ascii="微软雅黑" w:hAnsi="微软雅黑" w:eastAsia="微软雅黑"/>
          <w:szCs w:val="21"/>
        </w:rPr>
        <w:t>对应</w:t>
      </w:r>
      <w:r>
        <w:rPr>
          <w:rFonts w:hint="eastAsia" w:ascii="微软雅黑" w:hAnsi="微软雅黑" w:eastAsia="微软雅黑"/>
          <w:szCs w:val="21"/>
          <w:lang w:val="en-US" w:eastAsia="zh-CN"/>
        </w:rPr>
        <w:t>岗位</w:t>
      </w:r>
      <w:r>
        <w:rPr>
          <w:rFonts w:ascii="微软雅黑" w:hAnsi="微软雅黑" w:eastAsia="微软雅黑"/>
          <w:szCs w:val="21"/>
        </w:rPr>
        <w:t>录制视频。提交后即可看到上传进度，</w:t>
      </w:r>
      <w:r>
        <w:rPr>
          <w:rFonts w:hint="eastAsia" w:ascii="微软雅黑" w:hAnsi="微软雅黑" w:eastAsia="微软雅黑"/>
          <w:szCs w:val="21"/>
        </w:rPr>
        <w:t>请</w:t>
      </w:r>
      <w:r>
        <w:rPr>
          <w:rFonts w:ascii="微软雅黑" w:hAnsi="微软雅黑" w:eastAsia="微软雅黑"/>
          <w:b/>
          <w:bCs/>
          <w:color w:val="FF0000"/>
          <w:szCs w:val="21"/>
        </w:rPr>
        <w:t>务必</w:t>
      </w:r>
      <w:r>
        <w:rPr>
          <w:rFonts w:ascii="微软雅黑" w:hAnsi="微软雅黑" w:eastAsia="微软雅黑"/>
          <w:szCs w:val="21"/>
        </w:rPr>
        <w:t>关注视频上传进度，</w:t>
      </w:r>
      <w:r>
        <w:rPr>
          <w:rFonts w:hint="eastAsia" w:ascii="微软雅黑" w:hAnsi="微软雅黑" w:eastAsia="微软雅黑"/>
          <w:szCs w:val="21"/>
        </w:rPr>
        <w:t>确保</w:t>
      </w:r>
      <w:r>
        <w:rPr>
          <w:rFonts w:ascii="微软雅黑" w:hAnsi="微软雅黑" w:eastAsia="微软雅黑"/>
          <w:szCs w:val="21"/>
        </w:rPr>
        <w:t>上传成功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trike/>
          <w:dstrike w:val="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正式考试时，主机</w:t>
      </w:r>
      <w:r>
        <w:rPr>
          <w:rFonts w:hint="eastAsia" w:ascii="微软雅黑" w:hAnsi="微软雅黑" w:eastAsia="微软雅黑"/>
          <w:szCs w:val="21"/>
          <w:lang w:val="en-US" w:eastAsia="zh-CN"/>
        </w:rPr>
        <w:t>岗位</w:t>
      </w:r>
      <w:r>
        <w:rPr>
          <w:rFonts w:ascii="微软雅黑" w:hAnsi="微软雅黑" w:eastAsia="微软雅黑"/>
          <w:szCs w:val="21"/>
        </w:rPr>
        <w:t>录制完成并提交完毕后，辅机</w:t>
      </w:r>
      <w:r>
        <w:rPr>
          <w:rFonts w:hint="eastAsia" w:ascii="微软雅黑" w:hAnsi="微软雅黑" w:eastAsia="微软雅黑"/>
          <w:szCs w:val="21"/>
        </w:rPr>
        <w:t>才可提交对应</w:t>
      </w:r>
      <w:r>
        <w:rPr>
          <w:rFonts w:hint="eastAsia" w:ascii="微软雅黑" w:hAnsi="微软雅黑" w:eastAsia="微软雅黑"/>
          <w:szCs w:val="21"/>
          <w:lang w:val="en-US" w:eastAsia="zh-CN"/>
        </w:rPr>
        <w:t>岗位</w:t>
      </w:r>
      <w:r>
        <w:rPr>
          <w:rFonts w:ascii="微软雅黑" w:hAnsi="微软雅黑" w:eastAsia="微软雅黑"/>
          <w:szCs w:val="21"/>
        </w:rPr>
        <w:t>的视频。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02435" cy="2888615"/>
            <wp:effectExtent l="9525" t="9525" r="10160" b="1270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52"/>
                    <a:srcRect t="4727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8873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3"/>
                    <a:srcRect t="3344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特别注意: </w:t>
      </w:r>
      <w:r>
        <w:rPr>
          <w:rFonts w:hint="eastAsia" w:ascii="微软雅黑" w:hAnsi="微软雅黑" w:eastAsia="微软雅黑" w:cs="微软雅黑"/>
          <w:color w:val="FF0000"/>
          <w:szCs w:val="21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Cs w:val="21"/>
        </w:rPr>
        <w:tab/>
      </w:r>
      <w:r>
        <w:rPr>
          <w:rFonts w:hint="eastAsia" w:ascii="微软雅黑" w:hAnsi="微软雅黑" w:eastAsia="微软雅黑" w:cs="微软雅黑"/>
          <w:color w:val="FF0000"/>
          <w:szCs w:val="21"/>
        </w:rPr>
        <w:t>(1) 全部视频上传成功前，一定不要使用手机管家清理手机内存、垃圾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t>数据，</w:t>
      </w:r>
      <w:r>
        <w:rPr>
          <w:rFonts w:ascii="微软雅黑" w:hAnsi="微软雅黑" w:eastAsia="微软雅黑" w:cs="冬青黑体简体中文"/>
          <w:szCs w:val="21"/>
          <w:highlight w:val="none"/>
        </w:rPr>
        <w:t>考试期间及</w:t>
      </w:r>
      <w:r>
        <w:rPr>
          <w:rFonts w:hint="eastAsia" w:ascii="微软雅黑" w:hAnsi="微软雅黑" w:eastAsia="微软雅黑" w:cs="冬青黑体简体中文"/>
          <w:szCs w:val="21"/>
          <w:highlight w:val="none"/>
        </w:rPr>
        <w:t>考试结束</w:t>
      </w:r>
      <w:r>
        <w:rPr>
          <w:rFonts w:hint="eastAsia" w:ascii="微软雅黑" w:hAnsi="微软雅黑" w:eastAsia="微软雅黑" w:cs="冬青黑体简体中文"/>
          <w:szCs w:val="21"/>
          <w:highlight w:val="none"/>
          <w:lang w:val="en-US" w:eastAsia="zh-CN"/>
        </w:rPr>
        <w:t>直至成绩公布前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t>一定不要卸载 APP。</w:t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t xml:space="preserve">(2) </w:t>
      </w:r>
      <w:r>
        <w:rPr>
          <w:rFonts w:ascii="微软雅黑" w:hAnsi="微软雅黑" w:eastAsia="微软雅黑" w:cs="微软雅黑"/>
          <w:color w:val="FF0000"/>
          <w:szCs w:val="21"/>
          <w:highlight w:val="none"/>
        </w:rPr>
        <w:t>双机位考试时，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 w:cs="微软雅黑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  <w:lang w:val="en-US" w:eastAsia="zh-CN"/>
        </w:rPr>
        <w:t>岗位考试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t>视频后，辅机位对应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  <w:lang w:val="en-US" w:eastAsia="zh-CN"/>
        </w:rPr>
        <w:t>岗位考试</w:t>
      </w:r>
      <w:r>
        <w:rPr>
          <w:rFonts w:hint="eastAsia" w:ascii="微软雅黑" w:hAnsi="微软雅黑" w:eastAsia="微软雅黑" w:cs="微软雅黑"/>
          <w:color w:val="FF0000"/>
          <w:szCs w:val="21"/>
          <w:highlight w:val="none"/>
        </w:rPr>
        <w:t>的视频才</w:t>
      </w:r>
      <w:r>
        <w:rPr>
          <w:rFonts w:hint="eastAsia" w:ascii="微软雅黑" w:hAnsi="微软雅黑" w:eastAsia="微软雅黑" w:cs="微软雅黑"/>
          <w:color w:val="FF0000"/>
          <w:szCs w:val="21"/>
        </w:rPr>
        <w:t>可以提交</w:t>
      </w:r>
      <w:r>
        <w:rPr>
          <w:rFonts w:ascii="微软雅黑" w:hAnsi="微软雅黑" w:eastAsia="微软雅黑" w:cs="微软雅黑"/>
          <w:color w:val="FF0000"/>
          <w:szCs w:val="21"/>
        </w:rPr>
        <w:t>；</w:t>
      </w:r>
    </w:p>
    <w:p>
      <w:pPr>
        <w:pStyle w:val="20"/>
        <w:snapToGrid w:val="0"/>
        <w:ind w:left="420" w:firstLine="0" w:firstLineChars="0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(3) 从考试开始到结束，辅机位只能使用同一台手机，切勿更换手机。</w:t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(4) 考试视频全部提交后，请考生务必确认上传状态，不要退出小艺帮助手APP。如果视频上传失败，我们会提醒您【您有视频未提交成功！】，请点击进去重新提交，您可以切换 Wi-Fi 和 4G 网络进行尝试。</w:t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123825</wp:posOffset>
            </wp:positionV>
            <wp:extent cx="1567180" cy="2760980"/>
            <wp:effectExtent l="9525" t="9525" r="23495" b="18415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4"/>
                    <a:srcRect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76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121920</wp:posOffset>
            </wp:positionV>
            <wp:extent cx="1553210" cy="2765425"/>
            <wp:effectExtent l="9525" t="9525" r="22225" b="1397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5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19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9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9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bookmarkEnd w:id="15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3" w:name="_Toc53838004"/>
      <w:bookmarkStart w:id="24" w:name="_Hlk53775099"/>
      <w:bookmarkStart w:id="25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3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</w:rPr>
        <w:t>仅限小艺帮APP和</w:t>
      </w:r>
      <w:r>
        <w:rPr>
          <w:rFonts w:hint="eastAsia" w:ascii="微软雅黑" w:hAnsi="微软雅黑" w:eastAsia="微软雅黑" w:cs="微软雅黑"/>
          <w:color w:val="FF0000"/>
          <w:szCs w:val="21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0"/>
      <w:bookmarkEnd w:id="24"/>
      <w:bookmarkEnd w:id="25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Microsoft YaHei UI"/>
    <w:panose1 w:val="00000000000000000000"/>
    <w:charset w:val="86"/>
    <w:family w:val="auto"/>
    <w:pitch w:val="default"/>
    <w:sig w:usb0="00000000" w:usb1="00000000" w:usb2="00000016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A156AE"/>
    <w:multiLevelType w:val="singleLevel"/>
    <w:tmpl w:val="BDA156A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2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JiYzRjZDg4ODIxMmZkMzVjYzYxNzIzMDEwYjJjY2IifQ=="/>
  </w:docVars>
  <w:rsids>
    <w:rsidRoot w:val="006540F8"/>
    <w:rsid w:val="0004175F"/>
    <w:rsid w:val="00065F9B"/>
    <w:rsid w:val="000C7058"/>
    <w:rsid w:val="000D2032"/>
    <w:rsid w:val="00123ABE"/>
    <w:rsid w:val="0017703C"/>
    <w:rsid w:val="001A750E"/>
    <w:rsid w:val="002153D0"/>
    <w:rsid w:val="002C7597"/>
    <w:rsid w:val="002D1478"/>
    <w:rsid w:val="002F0D25"/>
    <w:rsid w:val="003147D9"/>
    <w:rsid w:val="00340B43"/>
    <w:rsid w:val="0037539B"/>
    <w:rsid w:val="00380056"/>
    <w:rsid w:val="00385DC5"/>
    <w:rsid w:val="003B693B"/>
    <w:rsid w:val="003E044F"/>
    <w:rsid w:val="003F21AB"/>
    <w:rsid w:val="003F4EE1"/>
    <w:rsid w:val="00435B5C"/>
    <w:rsid w:val="004425B2"/>
    <w:rsid w:val="004556F4"/>
    <w:rsid w:val="004D5484"/>
    <w:rsid w:val="00513D6E"/>
    <w:rsid w:val="00523529"/>
    <w:rsid w:val="005A0BCD"/>
    <w:rsid w:val="005A731A"/>
    <w:rsid w:val="005D6F9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60E72"/>
    <w:rsid w:val="009A3044"/>
    <w:rsid w:val="009A5EDF"/>
    <w:rsid w:val="009E4721"/>
    <w:rsid w:val="00A06278"/>
    <w:rsid w:val="00A203FC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041E0"/>
    <w:rsid w:val="00E16F97"/>
    <w:rsid w:val="00F83533"/>
    <w:rsid w:val="00F96DDA"/>
    <w:rsid w:val="00FA3089"/>
    <w:rsid w:val="00FA7449"/>
    <w:rsid w:val="00FD2826"/>
    <w:rsid w:val="011001B4"/>
    <w:rsid w:val="01317D9A"/>
    <w:rsid w:val="01466A5B"/>
    <w:rsid w:val="015A35F3"/>
    <w:rsid w:val="019C6F2F"/>
    <w:rsid w:val="01B84B15"/>
    <w:rsid w:val="01BB3CD7"/>
    <w:rsid w:val="01CA4B72"/>
    <w:rsid w:val="01CB1F77"/>
    <w:rsid w:val="01ED46F0"/>
    <w:rsid w:val="01F94EDC"/>
    <w:rsid w:val="02335FAE"/>
    <w:rsid w:val="024051FE"/>
    <w:rsid w:val="0269386E"/>
    <w:rsid w:val="02756992"/>
    <w:rsid w:val="02AB1225"/>
    <w:rsid w:val="02B82C13"/>
    <w:rsid w:val="02B90F31"/>
    <w:rsid w:val="02CA53C3"/>
    <w:rsid w:val="02CB163E"/>
    <w:rsid w:val="02F27455"/>
    <w:rsid w:val="02F80B9B"/>
    <w:rsid w:val="02F94F2F"/>
    <w:rsid w:val="03096C4A"/>
    <w:rsid w:val="03190CB5"/>
    <w:rsid w:val="036E0BA6"/>
    <w:rsid w:val="03865A12"/>
    <w:rsid w:val="03AB596C"/>
    <w:rsid w:val="03C57547"/>
    <w:rsid w:val="04035F26"/>
    <w:rsid w:val="0418015A"/>
    <w:rsid w:val="0420673F"/>
    <w:rsid w:val="04232322"/>
    <w:rsid w:val="04235F5F"/>
    <w:rsid w:val="04435EC3"/>
    <w:rsid w:val="04715B8E"/>
    <w:rsid w:val="049A296F"/>
    <w:rsid w:val="04A35D15"/>
    <w:rsid w:val="04A80194"/>
    <w:rsid w:val="04D21F46"/>
    <w:rsid w:val="04E00980"/>
    <w:rsid w:val="04E36F9B"/>
    <w:rsid w:val="04F80D9E"/>
    <w:rsid w:val="05274652"/>
    <w:rsid w:val="05501416"/>
    <w:rsid w:val="055C360E"/>
    <w:rsid w:val="05696BE7"/>
    <w:rsid w:val="05972365"/>
    <w:rsid w:val="05E02FCD"/>
    <w:rsid w:val="05E31DA8"/>
    <w:rsid w:val="05E9106C"/>
    <w:rsid w:val="05F812DD"/>
    <w:rsid w:val="05F84280"/>
    <w:rsid w:val="061D4B2E"/>
    <w:rsid w:val="063A567D"/>
    <w:rsid w:val="06436049"/>
    <w:rsid w:val="064B4D79"/>
    <w:rsid w:val="065F57B7"/>
    <w:rsid w:val="0662749F"/>
    <w:rsid w:val="06860C78"/>
    <w:rsid w:val="06AB2F49"/>
    <w:rsid w:val="06AC1ECB"/>
    <w:rsid w:val="06C72561"/>
    <w:rsid w:val="06DF1F95"/>
    <w:rsid w:val="06E926AB"/>
    <w:rsid w:val="06FA704F"/>
    <w:rsid w:val="07690A2E"/>
    <w:rsid w:val="07817A83"/>
    <w:rsid w:val="07892AC0"/>
    <w:rsid w:val="078B209E"/>
    <w:rsid w:val="078D74F0"/>
    <w:rsid w:val="079C1EB4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33D56"/>
    <w:rsid w:val="08F46A16"/>
    <w:rsid w:val="08FD4BD5"/>
    <w:rsid w:val="090E5053"/>
    <w:rsid w:val="091259B7"/>
    <w:rsid w:val="09216DBF"/>
    <w:rsid w:val="092B34F0"/>
    <w:rsid w:val="093A20EA"/>
    <w:rsid w:val="095937F0"/>
    <w:rsid w:val="095B4827"/>
    <w:rsid w:val="09861D3A"/>
    <w:rsid w:val="09972674"/>
    <w:rsid w:val="09BB6634"/>
    <w:rsid w:val="09DE4A06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90113E"/>
    <w:rsid w:val="0BB50D31"/>
    <w:rsid w:val="0BC5302F"/>
    <w:rsid w:val="0BCC6584"/>
    <w:rsid w:val="0BD713E1"/>
    <w:rsid w:val="0BEB72DB"/>
    <w:rsid w:val="0BF715B8"/>
    <w:rsid w:val="0C057E19"/>
    <w:rsid w:val="0C077EF7"/>
    <w:rsid w:val="0C0F0EA7"/>
    <w:rsid w:val="0C277D7E"/>
    <w:rsid w:val="0C2F4C89"/>
    <w:rsid w:val="0C421DB2"/>
    <w:rsid w:val="0C4B6DB3"/>
    <w:rsid w:val="0C5114BF"/>
    <w:rsid w:val="0C7C7D54"/>
    <w:rsid w:val="0C8A1976"/>
    <w:rsid w:val="0C923886"/>
    <w:rsid w:val="0C9D0ACA"/>
    <w:rsid w:val="0CBF0514"/>
    <w:rsid w:val="0CE80C16"/>
    <w:rsid w:val="0CE91D49"/>
    <w:rsid w:val="0CF307C8"/>
    <w:rsid w:val="0CF6422C"/>
    <w:rsid w:val="0CF92662"/>
    <w:rsid w:val="0CFC3FA3"/>
    <w:rsid w:val="0D00638B"/>
    <w:rsid w:val="0D1428E0"/>
    <w:rsid w:val="0D255DB0"/>
    <w:rsid w:val="0D7D4536"/>
    <w:rsid w:val="0D825F70"/>
    <w:rsid w:val="0D8F4817"/>
    <w:rsid w:val="0DDFFDE6"/>
    <w:rsid w:val="0DF465A6"/>
    <w:rsid w:val="0DF90AF8"/>
    <w:rsid w:val="0E007238"/>
    <w:rsid w:val="0E007FF0"/>
    <w:rsid w:val="0E797CF2"/>
    <w:rsid w:val="0E8776BD"/>
    <w:rsid w:val="0E8C3C0E"/>
    <w:rsid w:val="0EAF071F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0FF45955"/>
    <w:rsid w:val="101E181A"/>
    <w:rsid w:val="101F29A1"/>
    <w:rsid w:val="10285F4E"/>
    <w:rsid w:val="10436BAF"/>
    <w:rsid w:val="106F18A1"/>
    <w:rsid w:val="1079469C"/>
    <w:rsid w:val="10A17083"/>
    <w:rsid w:val="10CA75B3"/>
    <w:rsid w:val="10EE79BF"/>
    <w:rsid w:val="1108601B"/>
    <w:rsid w:val="110B7811"/>
    <w:rsid w:val="11513D10"/>
    <w:rsid w:val="11B668CD"/>
    <w:rsid w:val="11C903DB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0B094A"/>
    <w:rsid w:val="13286CF2"/>
    <w:rsid w:val="13331321"/>
    <w:rsid w:val="133C5B8E"/>
    <w:rsid w:val="13525CFA"/>
    <w:rsid w:val="1352723C"/>
    <w:rsid w:val="138403C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475478"/>
    <w:rsid w:val="147C11DD"/>
    <w:rsid w:val="14A94BB9"/>
    <w:rsid w:val="14AA3DEB"/>
    <w:rsid w:val="14EC4FFD"/>
    <w:rsid w:val="14FA39C1"/>
    <w:rsid w:val="14FF77F9"/>
    <w:rsid w:val="15302A7F"/>
    <w:rsid w:val="15303160"/>
    <w:rsid w:val="15496753"/>
    <w:rsid w:val="15681885"/>
    <w:rsid w:val="15CB6F9C"/>
    <w:rsid w:val="15D618A1"/>
    <w:rsid w:val="15D71316"/>
    <w:rsid w:val="15E70DF8"/>
    <w:rsid w:val="15E9255A"/>
    <w:rsid w:val="15EC790F"/>
    <w:rsid w:val="15F42D83"/>
    <w:rsid w:val="160324BB"/>
    <w:rsid w:val="160D6347"/>
    <w:rsid w:val="162C52C5"/>
    <w:rsid w:val="163D2069"/>
    <w:rsid w:val="166969E3"/>
    <w:rsid w:val="16746F68"/>
    <w:rsid w:val="169842A6"/>
    <w:rsid w:val="169A1CB5"/>
    <w:rsid w:val="169C5EBC"/>
    <w:rsid w:val="16AE7FC9"/>
    <w:rsid w:val="16B9038D"/>
    <w:rsid w:val="16DD6460"/>
    <w:rsid w:val="16EE729F"/>
    <w:rsid w:val="16FEB36E"/>
    <w:rsid w:val="16FF0F1A"/>
    <w:rsid w:val="17250426"/>
    <w:rsid w:val="17392505"/>
    <w:rsid w:val="174A12CD"/>
    <w:rsid w:val="17986CDA"/>
    <w:rsid w:val="17AA141C"/>
    <w:rsid w:val="17AF7B8B"/>
    <w:rsid w:val="17CB0A1F"/>
    <w:rsid w:val="17D8042E"/>
    <w:rsid w:val="17D85CF7"/>
    <w:rsid w:val="17EC4A61"/>
    <w:rsid w:val="17FA1432"/>
    <w:rsid w:val="17FF5EBE"/>
    <w:rsid w:val="17FF7C04"/>
    <w:rsid w:val="18132C60"/>
    <w:rsid w:val="18364A27"/>
    <w:rsid w:val="1850423F"/>
    <w:rsid w:val="18511D6D"/>
    <w:rsid w:val="186E71C2"/>
    <w:rsid w:val="187A7287"/>
    <w:rsid w:val="18AE7213"/>
    <w:rsid w:val="18C354F3"/>
    <w:rsid w:val="18D16CD6"/>
    <w:rsid w:val="18DD72B0"/>
    <w:rsid w:val="18DE2BAE"/>
    <w:rsid w:val="18EC2C6F"/>
    <w:rsid w:val="18F1592B"/>
    <w:rsid w:val="18F73AD2"/>
    <w:rsid w:val="19434291"/>
    <w:rsid w:val="19445F08"/>
    <w:rsid w:val="197058B6"/>
    <w:rsid w:val="197A1009"/>
    <w:rsid w:val="197D037E"/>
    <w:rsid w:val="19834C82"/>
    <w:rsid w:val="1983636B"/>
    <w:rsid w:val="19866520"/>
    <w:rsid w:val="198C04AC"/>
    <w:rsid w:val="1992150D"/>
    <w:rsid w:val="19965465"/>
    <w:rsid w:val="19A56356"/>
    <w:rsid w:val="19CE7887"/>
    <w:rsid w:val="19DE010A"/>
    <w:rsid w:val="19E623CC"/>
    <w:rsid w:val="1A1F59E2"/>
    <w:rsid w:val="1A250592"/>
    <w:rsid w:val="1A49CBD5"/>
    <w:rsid w:val="1A6A3E68"/>
    <w:rsid w:val="1A727020"/>
    <w:rsid w:val="1AA85583"/>
    <w:rsid w:val="1ABB5D22"/>
    <w:rsid w:val="1ACD502B"/>
    <w:rsid w:val="1ADE475D"/>
    <w:rsid w:val="1AE65B1A"/>
    <w:rsid w:val="1AFC7D50"/>
    <w:rsid w:val="1B035B56"/>
    <w:rsid w:val="1B2A1F5A"/>
    <w:rsid w:val="1B384D3B"/>
    <w:rsid w:val="1B43564A"/>
    <w:rsid w:val="1B504994"/>
    <w:rsid w:val="1B5B4285"/>
    <w:rsid w:val="1B6820B5"/>
    <w:rsid w:val="1B7F74FF"/>
    <w:rsid w:val="1B8F5577"/>
    <w:rsid w:val="1B9E113F"/>
    <w:rsid w:val="1BDB7C91"/>
    <w:rsid w:val="1BE65879"/>
    <w:rsid w:val="1C613A0B"/>
    <w:rsid w:val="1C8829A8"/>
    <w:rsid w:val="1CB03FE0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6F022D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DD4E34"/>
    <w:rsid w:val="1EEE6D23"/>
    <w:rsid w:val="1EFF5F52"/>
    <w:rsid w:val="1F1D16D5"/>
    <w:rsid w:val="1F265FB4"/>
    <w:rsid w:val="1F390665"/>
    <w:rsid w:val="1F3E7D77"/>
    <w:rsid w:val="1F5A6485"/>
    <w:rsid w:val="1F923AD6"/>
    <w:rsid w:val="1F943DD8"/>
    <w:rsid w:val="1FB527C2"/>
    <w:rsid w:val="1FBB719F"/>
    <w:rsid w:val="1FBE5B26"/>
    <w:rsid w:val="1FCA5BA0"/>
    <w:rsid w:val="1FD44CE7"/>
    <w:rsid w:val="1FDCFA9C"/>
    <w:rsid w:val="1FE10D16"/>
    <w:rsid w:val="1FEF3B3D"/>
    <w:rsid w:val="1FF02946"/>
    <w:rsid w:val="1FF25A0B"/>
    <w:rsid w:val="1FF534FE"/>
    <w:rsid w:val="1FF9CD7E"/>
    <w:rsid w:val="1FFB17B9"/>
    <w:rsid w:val="1FFB43F7"/>
    <w:rsid w:val="1FFF0A9E"/>
    <w:rsid w:val="203C3DDD"/>
    <w:rsid w:val="203E5D5D"/>
    <w:rsid w:val="204B2484"/>
    <w:rsid w:val="204F1D62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43AAC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305BC1"/>
    <w:rsid w:val="23452C99"/>
    <w:rsid w:val="236712FB"/>
    <w:rsid w:val="237B7BF2"/>
    <w:rsid w:val="23855542"/>
    <w:rsid w:val="238E5D65"/>
    <w:rsid w:val="23A93C82"/>
    <w:rsid w:val="23CA4A5A"/>
    <w:rsid w:val="23D335CD"/>
    <w:rsid w:val="23D41D7D"/>
    <w:rsid w:val="23E54AB7"/>
    <w:rsid w:val="23EE1839"/>
    <w:rsid w:val="23F6565F"/>
    <w:rsid w:val="24087D6B"/>
    <w:rsid w:val="2420503F"/>
    <w:rsid w:val="24296491"/>
    <w:rsid w:val="245916A5"/>
    <w:rsid w:val="24657390"/>
    <w:rsid w:val="246F661D"/>
    <w:rsid w:val="247022A7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722D3"/>
    <w:rsid w:val="25AF414E"/>
    <w:rsid w:val="263701F8"/>
    <w:rsid w:val="264C4AC1"/>
    <w:rsid w:val="268428AA"/>
    <w:rsid w:val="269F6273"/>
    <w:rsid w:val="26A526DC"/>
    <w:rsid w:val="26AC6B06"/>
    <w:rsid w:val="26C30E44"/>
    <w:rsid w:val="26D77BD9"/>
    <w:rsid w:val="26E9427B"/>
    <w:rsid w:val="26E96EA3"/>
    <w:rsid w:val="270114EC"/>
    <w:rsid w:val="270F18C6"/>
    <w:rsid w:val="272710A1"/>
    <w:rsid w:val="273FF37B"/>
    <w:rsid w:val="27436DD2"/>
    <w:rsid w:val="274E2130"/>
    <w:rsid w:val="276A7A9B"/>
    <w:rsid w:val="27747BAC"/>
    <w:rsid w:val="27800A53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61235C"/>
    <w:rsid w:val="287C2D28"/>
    <w:rsid w:val="289C366A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434F4"/>
    <w:rsid w:val="29CB4FE3"/>
    <w:rsid w:val="29F611A9"/>
    <w:rsid w:val="2A1A518F"/>
    <w:rsid w:val="2A3234FC"/>
    <w:rsid w:val="2A3D1AB1"/>
    <w:rsid w:val="2A471C65"/>
    <w:rsid w:val="2A47582C"/>
    <w:rsid w:val="2A72401F"/>
    <w:rsid w:val="2A794D0B"/>
    <w:rsid w:val="2AB201F6"/>
    <w:rsid w:val="2ACA0963"/>
    <w:rsid w:val="2AFF29FB"/>
    <w:rsid w:val="2B111ED6"/>
    <w:rsid w:val="2B315F1D"/>
    <w:rsid w:val="2B452F42"/>
    <w:rsid w:val="2B596BC2"/>
    <w:rsid w:val="2B5C341D"/>
    <w:rsid w:val="2B6562CA"/>
    <w:rsid w:val="2B7D59D5"/>
    <w:rsid w:val="2B9106B8"/>
    <w:rsid w:val="2BC26F3B"/>
    <w:rsid w:val="2BE109FA"/>
    <w:rsid w:val="2BE73C34"/>
    <w:rsid w:val="2BFF6266"/>
    <w:rsid w:val="2C275886"/>
    <w:rsid w:val="2C381A77"/>
    <w:rsid w:val="2C441F27"/>
    <w:rsid w:val="2CBC7874"/>
    <w:rsid w:val="2D0017A0"/>
    <w:rsid w:val="2D6757CA"/>
    <w:rsid w:val="2D942DCA"/>
    <w:rsid w:val="2D960E97"/>
    <w:rsid w:val="2DB00702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321010"/>
    <w:rsid w:val="314363E4"/>
    <w:rsid w:val="31771119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B107A"/>
    <w:rsid w:val="32AC47BD"/>
    <w:rsid w:val="32CB0397"/>
    <w:rsid w:val="32D23B30"/>
    <w:rsid w:val="32E53E60"/>
    <w:rsid w:val="33050BE7"/>
    <w:rsid w:val="331103DA"/>
    <w:rsid w:val="3330157F"/>
    <w:rsid w:val="333D55D9"/>
    <w:rsid w:val="334A16BF"/>
    <w:rsid w:val="335DFC12"/>
    <w:rsid w:val="336E7492"/>
    <w:rsid w:val="337A444F"/>
    <w:rsid w:val="338F7D1B"/>
    <w:rsid w:val="33906491"/>
    <w:rsid w:val="33CC0668"/>
    <w:rsid w:val="33E70739"/>
    <w:rsid w:val="340428AC"/>
    <w:rsid w:val="343901BF"/>
    <w:rsid w:val="34922571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DF0B77"/>
    <w:rsid w:val="35E53825"/>
    <w:rsid w:val="35FA3946"/>
    <w:rsid w:val="36287EBB"/>
    <w:rsid w:val="36774522"/>
    <w:rsid w:val="367C5B00"/>
    <w:rsid w:val="36846F32"/>
    <w:rsid w:val="36B46593"/>
    <w:rsid w:val="36B47751"/>
    <w:rsid w:val="36B655BA"/>
    <w:rsid w:val="36EB489E"/>
    <w:rsid w:val="36F97278"/>
    <w:rsid w:val="37093200"/>
    <w:rsid w:val="371F5B92"/>
    <w:rsid w:val="37615E74"/>
    <w:rsid w:val="376509AF"/>
    <w:rsid w:val="37653BDA"/>
    <w:rsid w:val="37880845"/>
    <w:rsid w:val="37B22071"/>
    <w:rsid w:val="37D79B33"/>
    <w:rsid w:val="37E7A443"/>
    <w:rsid w:val="37FB449F"/>
    <w:rsid w:val="38302328"/>
    <w:rsid w:val="38303DCF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8FE5C7B"/>
    <w:rsid w:val="390111C4"/>
    <w:rsid w:val="393E63CE"/>
    <w:rsid w:val="39544000"/>
    <w:rsid w:val="396438A9"/>
    <w:rsid w:val="39FD5F33"/>
    <w:rsid w:val="39FED38E"/>
    <w:rsid w:val="3A362718"/>
    <w:rsid w:val="3A534048"/>
    <w:rsid w:val="3A541FF7"/>
    <w:rsid w:val="3A605C6C"/>
    <w:rsid w:val="3A6164E1"/>
    <w:rsid w:val="3A7CD741"/>
    <w:rsid w:val="3A90051E"/>
    <w:rsid w:val="3A9D0D3A"/>
    <w:rsid w:val="3AB047EC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2A7825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0E08B2"/>
    <w:rsid w:val="3F1F4D2E"/>
    <w:rsid w:val="3F2F3033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6074D3"/>
    <w:rsid w:val="418F309E"/>
    <w:rsid w:val="41A1497C"/>
    <w:rsid w:val="41C80BBB"/>
    <w:rsid w:val="41DA2B8A"/>
    <w:rsid w:val="41EC2048"/>
    <w:rsid w:val="421063D8"/>
    <w:rsid w:val="421A46B6"/>
    <w:rsid w:val="42332201"/>
    <w:rsid w:val="4236682B"/>
    <w:rsid w:val="423D51A3"/>
    <w:rsid w:val="424C5293"/>
    <w:rsid w:val="425B5EAB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AD0ABF"/>
    <w:rsid w:val="43C06A88"/>
    <w:rsid w:val="43C7272E"/>
    <w:rsid w:val="43E048FB"/>
    <w:rsid w:val="44033842"/>
    <w:rsid w:val="44BA6EE2"/>
    <w:rsid w:val="44D95216"/>
    <w:rsid w:val="4509755D"/>
    <w:rsid w:val="456159DF"/>
    <w:rsid w:val="458A1330"/>
    <w:rsid w:val="459B31D0"/>
    <w:rsid w:val="459C71FB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6E666CD"/>
    <w:rsid w:val="472F0BE9"/>
    <w:rsid w:val="473A07C7"/>
    <w:rsid w:val="477820CC"/>
    <w:rsid w:val="47803B7A"/>
    <w:rsid w:val="47C43F0B"/>
    <w:rsid w:val="47C466C3"/>
    <w:rsid w:val="47FFE43F"/>
    <w:rsid w:val="481911B8"/>
    <w:rsid w:val="486A0C38"/>
    <w:rsid w:val="489C3064"/>
    <w:rsid w:val="48C03ECD"/>
    <w:rsid w:val="48D02DF7"/>
    <w:rsid w:val="48EB55D0"/>
    <w:rsid w:val="490C16B8"/>
    <w:rsid w:val="491F5E6D"/>
    <w:rsid w:val="4953484E"/>
    <w:rsid w:val="49582BBE"/>
    <w:rsid w:val="496811C6"/>
    <w:rsid w:val="497261F6"/>
    <w:rsid w:val="497A34F2"/>
    <w:rsid w:val="498A77E3"/>
    <w:rsid w:val="49AD4189"/>
    <w:rsid w:val="49B22896"/>
    <w:rsid w:val="49BC3715"/>
    <w:rsid w:val="49C7256D"/>
    <w:rsid w:val="49D00367"/>
    <w:rsid w:val="4A5729D7"/>
    <w:rsid w:val="4A5E7BA9"/>
    <w:rsid w:val="4AA0452D"/>
    <w:rsid w:val="4AC62A9D"/>
    <w:rsid w:val="4AF7A050"/>
    <w:rsid w:val="4B042AE0"/>
    <w:rsid w:val="4B230825"/>
    <w:rsid w:val="4B2F7E35"/>
    <w:rsid w:val="4B362D48"/>
    <w:rsid w:val="4B362F0A"/>
    <w:rsid w:val="4B3B2C97"/>
    <w:rsid w:val="4B400895"/>
    <w:rsid w:val="4B412124"/>
    <w:rsid w:val="4B41239D"/>
    <w:rsid w:val="4B4C190D"/>
    <w:rsid w:val="4B4D300F"/>
    <w:rsid w:val="4B4F648C"/>
    <w:rsid w:val="4B544FB9"/>
    <w:rsid w:val="4B925C7D"/>
    <w:rsid w:val="4BAE1247"/>
    <w:rsid w:val="4BB05986"/>
    <w:rsid w:val="4BB974AD"/>
    <w:rsid w:val="4BC2243C"/>
    <w:rsid w:val="4BD558E9"/>
    <w:rsid w:val="4BFB9208"/>
    <w:rsid w:val="4C0D3C66"/>
    <w:rsid w:val="4C425F36"/>
    <w:rsid w:val="4C5244A4"/>
    <w:rsid w:val="4C9602BE"/>
    <w:rsid w:val="4C96639C"/>
    <w:rsid w:val="4CB6706C"/>
    <w:rsid w:val="4CD90A5A"/>
    <w:rsid w:val="4D0504DE"/>
    <w:rsid w:val="4D106251"/>
    <w:rsid w:val="4D3A1AD0"/>
    <w:rsid w:val="4D427435"/>
    <w:rsid w:val="4D7B7443"/>
    <w:rsid w:val="4D8343B1"/>
    <w:rsid w:val="4D966DF1"/>
    <w:rsid w:val="4D966FF7"/>
    <w:rsid w:val="4DDF0961"/>
    <w:rsid w:val="4E102356"/>
    <w:rsid w:val="4E184475"/>
    <w:rsid w:val="4E1F047B"/>
    <w:rsid w:val="4E2C3377"/>
    <w:rsid w:val="4E3B6668"/>
    <w:rsid w:val="4E583D95"/>
    <w:rsid w:val="4E5A543D"/>
    <w:rsid w:val="4E5F2F2E"/>
    <w:rsid w:val="4E676826"/>
    <w:rsid w:val="4E9A4420"/>
    <w:rsid w:val="4EB726FD"/>
    <w:rsid w:val="4EDCF7D7"/>
    <w:rsid w:val="4EE16AF6"/>
    <w:rsid w:val="4EEB4F7F"/>
    <w:rsid w:val="4EFD2197"/>
    <w:rsid w:val="4F0157F3"/>
    <w:rsid w:val="4F096DD9"/>
    <w:rsid w:val="4F5E4ECD"/>
    <w:rsid w:val="4F76351E"/>
    <w:rsid w:val="4F7CABEF"/>
    <w:rsid w:val="4F82376D"/>
    <w:rsid w:val="4F890034"/>
    <w:rsid w:val="4F914CD6"/>
    <w:rsid w:val="4F921F87"/>
    <w:rsid w:val="4F9A6A7D"/>
    <w:rsid w:val="4FAA6C5B"/>
    <w:rsid w:val="4FB06E89"/>
    <w:rsid w:val="4FC16F7F"/>
    <w:rsid w:val="4FC97089"/>
    <w:rsid w:val="4FD707A5"/>
    <w:rsid w:val="4FDFAA5B"/>
    <w:rsid w:val="4FF025E8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34643"/>
    <w:rsid w:val="50EB43A7"/>
    <w:rsid w:val="510F62A8"/>
    <w:rsid w:val="51453FF0"/>
    <w:rsid w:val="515E0DAD"/>
    <w:rsid w:val="516E4DEE"/>
    <w:rsid w:val="51B442C4"/>
    <w:rsid w:val="51D65E6F"/>
    <w:rsid w:val="51E101BC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BF7DD2"/>
    <w:rsid w:val="52C94C5E"/>
    <w:rsid w:val="52E7741C"/>
    <w:rsid w:val="530455B0"/>
    <w:rsid w:val="530DC779"/>
    <w:rsid w:val="531134DB"/>
    <w:rsid w:val="531A626B"/>
    <w:rsid w:val="5325232B"/>
    <w:rsid w:val="534A68F1"/>
    <w:rsid w:val="534C535F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A06E2"/>
    <w:rsid w:val="545C3638"/>
    <w:rsid w:val="54660758"/>
    <w:rsid w:val="546E071E"/>
    <w:rsid w:val="54765F5A"/>
    <w:rsid w:val="54CD3D7D"/>
    <w:rsid w:val="54E80053"/>
    <w:rsid w:val="55523C96"/>
    <w:rsid w:val="555962BC"/>
    <w:rsid w:val="5576271C"/>
    <w:rsid w:val="558A64D2"/>
    <w:rsid w:val="55935F38"/>
    <w:rsid w:val="55A11C88"/>
    <w:rsid w:val="55B556FC"/>
    <w:rsid w:val="55C340D5"/>
    <w:rsid w:val="55C92796"/>
    <w:rsid w:val="55D61DFF"/>
    <w:rsid w:val="55FF1708"/>
    <w:rsid w:val="5626291C"/>
    <w:rsid w:val="562E0288"/>
    <w:rsid w:val="56310FE7"/>
    <w:rsid w:val="56371722"/>
    <w:rsid w:val="563E51AB"/>
    <w:rsid w:val="56492DA6"/>
    <w:rsid w:val="564E1B99"/>
    <w:rsid w:val="56660F3B"/>
    <w:rsid w:val="566D0271"/>
    <w:rsid w:val="568B796D"/>
    <w:rsid w:val="56A729CD"/>
    <w:rsid w:val="56DF5322"/>
    <w:rsid w:val="56E3467B"/>
    <w:rsid w:val="56EC0BB0"/>
    <w:rsid w:val="56F165E8"/>
    <w:rsid w:val="56FFEBE6"/>
    <w:rsid w:val="571C57F3"/>
    <w:rsid w:val="57256B9B"/>
    <w:rsid w:val="57463C48"/>
    <w:rsid w:val="574809E2"/>
    <w:rsid w:val="575FCFA3"/>
    <w:rsid w:val="576B29B9"/>
    <w:rsid w:val="577F46AE"/>
    <w:rsid w:val="57854117"/>
    <w:rsid w:val="57B50BE9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653481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437CBF"/>
    <w:rsid w:val="5B77D797"/>
    <w:rsid w:val="5B8F2A37"/>
    <w:rsid w:val="5B917075"/>
    <w:rsid w:val="5B9D1566"/>
    <w:rsid w:val="5BB730C3"/>
    <w:rsid w:val="5BC9049C"/>
    <w:rsid w:val="5BDD760F"/>
    <w:rsid w:val="5BDE4DCD"/>
    <w:rsid w:val="5BEF2C47"/>
    <w:rsid w:val="5BF7111B"/>
    <w:rsid w:val="5BFC211E"/>
    <w:rsid w:val="5C1A09C6"/>
    <w:rsid w:val="5C5C7E15"/>
    <w:rsid w:val="5C9C0761"/>
    <w:rsid w:val="5CAB38A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9C143B"/>
    <w:rsid w:val="5DA7B805"/>
    <w:rsid w:val="5DAA07C7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4D0988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1017FA"/>
    <w:rsid w:val="5F1B2066"/>
    <w:rsid w:val="5F2F504A"/>
    <w:rsid w:val="5F2F8127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0F36B2"/>
    <w:rsid w:val="601D14C6"/>
    <w:rsid w:val="603E691F"/>
    <w:rsid w:val="604114A4"/>
    <w:rsid w:val="606E52BC"/>
    <w:rsid w:val="609B20CC"/>
    <w:rsid w:val="60CA62C0"/>
    <w:rsid w:val="60CA7A19"/>
    <w:rsid w:val="60D700F6"/>
    <w:rsid w:val="60F81269"/>
    <w:rsid w:val="6117147C"/>
    <w:rsid w:val="61196A17"/>
    <w:rsid w:val="61363955"/>
    <w:rsid w:val="6157471B"/>
    <w:rsid w:val="615D7134"/>
    <w:rsid w:val="619A2136"/>
    <w:rsid w:val="61B63FAD"/>
    <w:rsid w:val="61B93071"/>
    <w:rsid w:val="61D9617A"/>
    <w:rsid w:val="61E92308"/>
    <w:rsid w:val="623E5B6E"/>
    <w:rsid w:val="628A3F58"/>
    <w:rsid w:val="62A719B5"/>
    <w:rsid w:val="62BC65F6"/>
    <w:rsid w:val="62F2168C"/>
    <w:rsid w:val="62FC2CF5"/>
    <w:rsid w:val="63001173"/>
    <w:rsid w:val="63077EA5"/>
    <w:rsid w:val="63227FE1"/>
    <w:rsid w:val="63361B07"/>
    <w:rsid w:val="63561051"/>
    <w:rsid w:val="636064AB"/>
    <w:rsid w:val="63614110"/>
    <w:rsid w:val="63A532DC"/>
    <w:rsid w:val="63A82C23"/>
    <w:rsid w:val="63BE171D"/>
    <w:rsid w:val="63DA46CA"/>
    <w:rsid w:val="63E246FA"/>
    <w:rsid w:val="63F93E43"/>
    <w:rsid w:val="63F95605"/>
    <w:rsid w:val="63FF4ADA"/>
    <w:rsid w:val="64162735"/>
    <w:rsid w:val="648615C4"/>
    <w:rsid w:val="64B601D5"/>
    <w:rsid w:val="64B94B5A"/>
    <w:rsid w:val="64C90807"/>
    <w:rsid w:val="64CA2D32"/>
    <w:rsid w:val="64E6630D"/>
    <w:rsid w:val="64F658D5"/>
    <w:rsid w:val="653878CC"/>
    <w:rsid w:val="653E8694"/>
    <w:rsid w:val="65414111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3E03B9"/>
    <w:rsid w:val="6744501E"/>
    <w:rsid w:val="6753662D"/>
    <w:rsid w:val="67744AA8"/>
    <w:rsid w:val="678478AC"/>
    <w:rsid w:val="67A352A2"/>
    <w:rsid w:val="67A45961"/>
    <w:rsid w:val="67BF6993"/>
    <w:rsid w:val="67DE7FD8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0726C9"/>
    <w:rsid w:val="682A5CE8"/>
    <w:rsid w:val="684020F7"/>
    <w:rsid w:val="687A3AE4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B36D0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614A9"/>
    <w:rsid w:val="6A8679CE"/>
    <w:rsid w:val="6AAD62A7"/>
    <w:rsid w:val="6AC70067"/>
    <w:rsid w:val="6AC9196E"/>
    <w:rsid w:val="6AD1645B"/>
    <w:rsid w:val="6AE53DED"/>
    <w:rsid w:val="6AF54071"/>
    <w:rsid w:val="6B17AE2E"/>
    <w:rsid w:val="6B5925BD"/>
    <w:rsid w:val="6B5B3E83"/>
    <w:rsid w:val="6B6E0C43"/>
    <w:rsid w:val="6B7FD2F5"/>
    <w:rsid w:val="6B910106"/>
    <w:rsid w:val="6BA05CEF"/>
    <w:rsid w:val="6BA94158"/>
    <w:rsid w:val="6BFB6301"/>
    <w:rsid w:val="6BFF08EA"/>
    <w:rsid w:val="6BFF5600"/>
    <w:rsid w:val="6C066C57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8E3257"/>
    <w:rsid w:val="6CAB3A99"/>
    <w:rsid w:val="6CBA574C"/>
    <w:rsid w:val="6CD63EF3"/>
    <w:rsid w:val="6CE82A94"/>
    <w:rsid w:val="6D135841"/>
    <w:rsid w:val="6D1B214C"/>
    <w:rsid w:val="6D2A25C0"/>
    <w:rsid w:val="6D315F00"/>
    <w:rsid w:val="6D3A29EB"/>
    <w:rsid w:val="6D604C0C"/>
    <w:rsid w:val="6D731CD8"/>
    <w:rsid w:val="6D884204"/>
    <w:rsid w:val="6D967DF2"/>
    <w:rsid w:val="6DB00753"/>
    <w:rsid w:val="6DC2450B"/>
    <w:rsid w:val="6DC8527D"/>
    <w:rsid w:val="6DD662A4"/>
    <w:rsid w:val="6DD96E66"/>
    <w:rsid w:val="6E045B2C"/>
    <w:rsid w:val="6E1C58A9"/>
    <w:rsid w:val="6E2924D7"/>
    <w:rsid w:val="6E4C5EDF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3245B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0E55D8"/>
    <w:rsid w:val="70141305"/>
    <w:rsid w:val="70337F20"/>
    <w:rsid w:val="70542987"/>
    <w:rsid w:val="705D2163"/>
    <w:rsid w:val="70666D39"/>
    <w:rsid w:val="709C4E30"/>
    <w:rsid w:val="709F6525"/>
    <w:rsid w:val="70CD12EF"/>
    <w:rsid w:val="70F51A8A"/>
    <w:rsid w:val="710946E2"/>
    <w:rsid w:val="710F3A8B"/>
    <w:rsid w:val="711A49D1"/>
    <w:rsid w:val="712A0C69"/>
    <w:rsid w:val="712C6F0E"/>
    <w:rsid w:val="715E6CDC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8347C6"/>
    <w:rsid w:val="729220E0"/>
    <w:rsid w:val="72A165D0"/>
    <w:rsid w:val="72BC48F7"/>
    <w:rsid w:val="72BE837E"/>
    <w:rsid w:val="72CFA1B8"/>
    <w:rsid w:val="72DA6436"/>
    <w:rsid w:val="72E85BB2"/>
    <w:rsid w:val="72EB163D"/>
    <w:rsid w:val="72EE682A"/>
    <w:rsid w:val="733777E5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24450"/>
    <w:rsid w:val="743336BB"/>
    <w:rsid w:val="745D6399"/>
    <w:rsid w:val="745E5E95"/>
    <w:rsid w:val="746D5891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629FF"/>
    <w:rsid w:val="75AA6B44"/>
    <w:rsid w:val="75B26C98"/>
    <w:rsid w:val="75BA4849"/>
    <w:rsid w:val="75D66A86"/>
    <w:rsid w:val="75DC28C5"/>
    <w:rsid w:val="75DF5DFB"/>
    <w:rsid w:val="75EC70BF"/>
    <w:rsid w:val="76001E36"/>
    <w:rsid w:val="761F2941"/>
    <w:rsid w:val="762B70E4"/>
    <w:rsid w:val="76320EB2"/>
    <w:rsid w:val="7651026B"/>
    <w:rsid w:val="765D380B"/>
    <w:rsid w:val="765E020F"/>
    <w:rsid w:val="767303EF"/>
    <w:rsid w:val="769078B3"/>
    <w:rsid w:val="769D21C9"/>
    <w:rsid w:val="76ABC975"/>
    <w:rsid w:val="76AF6515"/>
    <w:rsid w:val="76B2784B"/>
    <w:rsid w:val="76BB1F2B"/>
    <w:rsid w:val="76D14F17"/>
    <w:rsid w:val="76DA6A82"/>
    <w:rsid w:val="76FB276D"/>
    <w:rsid w:val="76FB8A3E"/>
    <w:rsid w:val="76FBB9E3"/>
    <w:rsid w:val="76FDF428"/>
    <w:rsid w:val="770A191E"/>
    <w:rsid w:val="771530DF"/>
    <w:rsid w:val="77171073"/>
    <w:rsid w:val="7753054B"/>
    <w:rsid w:val="778E7A18"/>
    <w:rsid w:val="77B119E8"/>
    <w:rsid w:val="77B831B6"/>
    <w:rsid w:val="77BAE018"/>
    <w:rsid w:val="77BFC6F8"/>
    <w:rsid w:val="77D47C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8CC4E73"/>
    <w:rsid w:val="79016622"/>
    <w:rsid w:val="790A5788"/>
    <w:rsid w:val="79194B57"/>
    <w:rsid w:val="791E31F2"/>
    <w:rsid w:val="79362554"/>
    <w:rsid w:val="793B71F6"/>
    <w:rsid w:val="794957B6"/>
    <w:rsid w:val="79523E9A"/>
    <w:rsid w:val="796BB9F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A65250"/>
    <w:rsid w:val="7AB4E711"/>
    <w:rsid w:val="7AC1461E"/>
    <w:rsid w:val="7AC35E02"/>
    <w:rsid w:val="7ADFA08B"/>
    <w:rsid w:val="7AEF751E"/>
    <w:rsid w:val="7AEFC61C"/>
    <w:rsid w:val="7AF91A0D"/>
    <w:rsid w:val="7AFFFB0C"/>
    <w:rsid w:val="7B1B37D8"/>
    <w:rsid w:val="7B3D90E7"/>
    <w:rsid w:val="7B422FBA"/>
    <w:rsid w:val="7B5B3E2E"/>
    <w:rsid w:val="7B632DAD"/>
    <w:rsid w:val="7B6DFDF1"/>
    <w:rsid w:val="7B6F0440"/>
    <w:rsid w:val="7B7F331C"/>
    <w:rsid w:val="7B842530"/>
    <w:rsid w:val="7BB9E03D"/>
    <w:rsid w:val="7BBD0592"/>
    <w:rsid w:val="7BC97448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47799"/>
    <w:rsid w:val="7C27DEE8"/>
    <w:rsid w:val="7C3315B8"/>
    <w:rsid w:val="7C3F36B4"/>
    <w:rsid w:val="7C5DDDBE"/>
    <w:rsid w:val="7C5E5E99"/>
    <w:rsid w:val="7C616D78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AD30AC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CC091F"/>
    <w:rsid w:val="7ECC6B02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4460D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6">
    <w:name w:val="List Paragraph"/>
    <w:basedOn w:val="1"/>
    <w:qFormat/>
    <w:uiPriority w:val="1"/>
    <w:pPr>
      <w:spacing w:before="1"/>
      <w:ind w:left="820" w:hanging="720"/>
    </w:pPr>
    <w:rPr>
      <w:rFonts w:ascii="等线" w:hAnsi="等线" w:eastAsia="等线" w:cs="等线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1.tiff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17</Pages>
  <Words>5418</Words>
  <Characters>5718</Characters>
  <Lines>45</Lines>
  <Paragraphs>12</Paragraphs>
  <TotalTime>67</TotalTime>
  <ScaleCrop>false</ScaleCrop>
  <LinksUpToDate>false</LinksUpToDate>
  <CharactersWithSpaces>5783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2022-04-18T09:01:00Z</dcterms:created>
  <dc:creator>LI Lief</dc:creator>
  <cp:lastModifiedBy>小馨新</cp:lastModifiedBy>
  <cp:lastPrinted>2022-05-18T07:56:52Z</cp:lastPrinted>
  <dcterms:modified xsi:type="dcterms:W3CDTF">2022-05-18T10:40:22Z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907A7565DA1E417990AE6F426BB65E9F</vt:lpwstr>
  </property>
</Properties>
</file>